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A6" w:rsidRDefault="008F54A6" w:rsidP="008F54A6">
      <w:pPr>
        <w:pBdr>
          <w:bottom w:val="single" w:sz="4" w:space="1" w:color="auto"/>
        </w:pBdr>
        <w:outlineLvl w:val="0"/>
        <w:rPr>
          <w:rFonts w:ascii="Helvetica" w:eastAsia="Times New Roman" w:hAnsi="Helvetica" w:cs="Helvetica"/>
          <w:b/>
          <w:bCs/>
          <w:color w:val="339966"/>
          <w:kern w:val="36"/>
          <w:sz w:val="40"/>
          <w:szCs w:val="48"/>
        </w:rPr>
      </w:pPr>
      <w:r>
        <w:rPr>
          <w:rFonts w:eastAsia="Times New Roman"/>
          <w:b/>
          <w:bCs/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66DDAC03" wp14:editId="611CE999">
            <wp:simplePos x="0" y="0"/>
            <wp:positionH relativeFrom="column">
              <wp:posOffset>2197100</wp:posOffset>
            </wp:positionH>
            <wp:positionV relativeFrom="paragraph">
              <wp:posOffset>-57150</wp:posOffset>
            </wp:positionV>
            <wp:extent cx="156019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2" name="Picture 2" descr="F:\Volunteer\Logos\Dawes4G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lunteer\Logos\Dawes4G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A6" w:rsidRDefault="008F54A6" w:rsidP="008F54A6">
      <w:pPr>
        <w:pBdr>
          <w:bottom w:val="single" w:sz="4" w:space="1" w:color="auto"/>
        </w:pBdr>
        <w:outlineLvl w:val="0"/>
        <w:rPr>
          <w:rFonts w:ascii="Helvetica" w:eastAsia="Times New Roman" w:hAnsi="Helvetica" w:cs="Helvetica"/>
          <w:b/>
          <w:bCs/>
          <w:color w:val="339966"/>
          <w:kern w:val="36"/>
          <w:sz w:val="40"/>
          <w:szCs w:val="48"/>
        </w:rPr>
      </w:pPr>
    </w:p>
    <w:p w:rsidR="008F54A6" w:rsidRDefault="008F54A6" w:rsidP="008F54A6">
      <w:pPr>
        <w:pBdr>
          <w:bottom w:val="single" w:sz="4" w:space="1" w:color="auto"/>
        </w:pBdr>
        <w:outlineLvl w:val="0"/>
        <w:rPr>
          <w:rFonts w:ascii="Helvetica" w:eastAsia="Times New Roman" w:hAnsi="Helvetica" w:cs="Helvetica"/>
          <w:b/>
          <w:bCs/>
          <w:color w:val="339966"/>
          <w:kern w:val="36"/>
          <w:sz w:val="40"/>
          <w:szCs w:val="48"/>
        </w:rPr>
      </w:pPr>
    </w:p>
    <w:p w:rsidR="008F54A6" w:rsidRPr="008F54A6" w:rsidRDefault="008F54A6" w:rsidP="008F54A6">
      <w:pPr>
        <w:pBdr>
          <w:bottom w:val="single" w:sz="4" w:space="1" w:color="auto"/>
        </w:pBdr>
        <w:outlineLvl w:val="0"/>
        <w:rPr>
          <w:rFonts w:eastAsia="Times New Roman" w:cstheme="minorHAnsi"/>
          <w:b/>
          <w:bCs/>
          <w:color w:val="339966"/>
          <w:kern w:val="36"/>
          <w:sz w:val="40"/>
          <w:szCs w:val="48"/>
        </w:rPr>
      </w:pPr>
    </w:p>
    <w:p w:rsidR="00CA76A8" w:rsidRPr="008F54A6" w:rsidRDefault="00A677DE" w:rsidP="008F54A6">
      <w:pPr>
        <w:pBdr>
          <w:bottom w:val="single" w:sz="4" w:space="1" w:color="auto"/>
        </w:pBdr>
        <w:jc w:val="center"/>
        <w:outlineLvl w:val="0"/>
        <w:rPr>
          <w:rFonts w:eastAsia="Times New Roman" w:cstheme="minorHAnsi"/>
          <w:b/>
          <w:bCs/>
          <w:color w:val="auto"/>
          <w:kern w:val="36"/>
          <w:sz w:val="20"/>
          <w:szCs w:val="24"/>
        </w:rPr>
      </w:pPr>
      <w:r w:rsidRPr="008F54A6">
        <w:rPr>
          <w:rFonts w:eastAsia="Times New Roman" w:cstheme="minorHAnsi"/>
          <w:b/>
          <w:bCs/>
          <w:color w:val="auto"/>
          <w:kern w:val="36"/>
          <w:sz w:val="32"/>
          <w:szCs w:val="48"/>
        </w:rPr>
        <w:t>Environmental Professionals Training Program</w:t>
      </w:r>
    </w:p>
    <w:p w:rsidR="007B5E81" w:rsidRPr="00560C8B" w:rsidRDefault="007B5E81" w:rsidP="007B5E81">
      <w:pPr>
        <w:rPr>
          <w:rFonts w:eastAsia="Times New Roman" w:cstheme="minorHAnsi"/>
          <w:sz w:val="22"/>
        </w:rPr>
      </w:pPr>
    </w:p>
    <w:p w:rsidR="0033314A" w:rsidRDefault="00A677DE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  <w:iCs/>
        </w:rPr>
        <w:t xml:space="preserve">The Environmental Professionals </w:t>
      </w:r>
      <w:r w:rsidR="007B5E81" w:rsidRPr="0078266F">
        <w:rPr>
          <w:rFonts w:eastAsia="Times New Roman" w:cstheme="minorHAnsi"/>
          <w:iCs/>
        </w:rPr>
        <w:t xml:space="preserve">Training </w:t>
      </w:r>
      <w:r w:rsidRPr="0078266F">
        <w:rPr>
          <w:rFonts w:eastAsia="Times New Roman" w:cstheme="minorHAnsi"/>
          <w:iCs/>
        </w:rPr>
        <w:t xml:space="preserve">Program </w:t>
      </w:r>
      <w:r w:rsidR="007B5E81" w:rsidRPr="0078266F">
        <w:rPr>
          <w:rFonts w:eastAsia="Times New Roman" w:cstheme="minorHAnsi"/>
          <w:iCs/>
        </w:rPr>
        <w:t xml:space="preserve">is an </w:t>
      </w:r>
      <w:r w:rsidR="007B5E81" w:rsidRPr="0078266F">
        <w:rPr>
          <w:rFonts w:eastAsia="Times New Roman" w:cstheme="minorHAnsi"/>
          <w:b/>
          <w:bCs/>
        </w:rPr>
        <w:t xml:space="preserve">advanced </w:t>
      </w:r>
      <w:r w:rsidR="0033314A">
        <w:rPr>
          <w:rFonts w:eastAsia="Times New Roman" w:cstheme="minorHAnsi"/>
          <w:b/>
          <w:bCs/>
        </w:rPr>
        <w:t xml:space="preserve">career </w:t>
      </w:r>
      <w:r w:rsidR="007B5E81" w:rsidRPr="0078266F">
        <w:rPr>
          <w:rFonts w:eastAsia="Times New Roman" w:cstheme="minorHAnsi"/>
          <w:b/>
          <w:bCs/>
        </w:rPr>
        <w:t xml:space="preserve">training program specifically designed for recent graduates and emerging conservation professionals, seeking direct experience and practical skills to enhance </w:t>
      </w:r>
      <w:r w:rsidR="0033314A">
        <w:rPr>
          <w:rFonts w:eastAsia="Times New Roman" w:cstheme="minorHAnsi"/>
          <w:b/>
          <w:bCs/>
        </w:rPr>
        <w:t>credentials and assist in occupational</w:t>
      </w:r>
      <w:r w:rsidR="007B5E81" w:rsidRPr="0078266F">
        <w:rPr>
          <w:rFonts w:eastAsia="Times New Roman" w:cstheme="minorHAnsi"/>
          <w:b/>
          <w:bCs/>
        </w:rPr>
        <w:t xml:space="preserve"> advancement opportunities. </w:t>
      </w:r>
      <w:r w:rsidR="007B5E81" w:rsidRPr="0078266F">
        <w:rPr>
          <w:rFonts w:eastAsia="Times New Roman" w:cstheme="minorHAnsi"/>
        </w:rPr>
        <w:t> </w:t>
      </w:r>
    </w:p>
    <w:p w:rsidR="0033314A" w:rsidRDefault="0033314A" w:rsidP="007B5E81">
      <w:pPr>
        <w:rPr>
          <w:rFonts w:eastAsia="Times New Roman" w:cstheme="minorHAnsi"/>
        </w:rPr>
      </w:pPr>
    </w:p>
    <w:p w:rsidR="00A677DE" w:rsidRPr="0078266F" w:rsidRDefault="007B5E81" w:rsidP="007B5E81">
      <w:pPr>
        <w:rPr>
          <w:rFonts w:eastAsia="Times New Roman" w:cstheme="minorHAnsi"/>
          <w:iCs/>
        </w:rPr>
      </w:pPr>
      <w:r w:rsidRPr="0078266F">
        <w:rPr>
          <w:rFonts w:eastAsia="Times New Roman" w:cstheme="minorHAnsi"/>
        </w:rPr>
        <w:t xml:space="preserve">This program </w:t>
      </w:r>
      <w:r w:rsidR="00A677DE" w:rsidRPr="0078266F">
        <w:rPr>
          <w:rFonts w:eastAsia="Times New Roman" w:cstheme="minorHAnsi"/>
          <w:iCs/>
        </w:rPr>
        <w:t xml:space="preserve">provides specialized knowledge in </w:t>
      </w:r>
      <w:r w:rsidR="0033314A">
        <w:rPr>
          <w:rFonts w:eastAsia="Times New Roman" w:cstheme="minorHAnsi"/>
          <w:iCs/>
        </w:rPr>
        <w:t xml:space="preserve">plant </w:t>
      </w:r>
      <w:r w:rsidR="00A677DE" w:rsidRPr="0078266F">
        <w:rPr>
          <w:rFonts w:eastAsia="Times New Roman" w:cstheme="minorHAnsi"/>
          <w:iCs/>
        </w:rPr>
        <w:t>co</w:t>
      </w:r>
      <w:r w:rsidRPr="0078266F">
        <w:rPr>
          <w:rFonts w:eastAsia="Times New Roman" w:cstheme="minorHAnsi"/>
          <w:iCs/>
        </w:rPr>
        <w:t>nse</w:t>
      </w:r>
      <w:r w:rsidR="0033314A">
        <w:rPr>
          <w:rFonts w:eastAsia="Times New Roman" w:cstheme="minorHAnsi"/>
          <w:iCs/>
        </w:rPr>
        <w:t xml:space="preserve">rvation, natural resource management, ecosystem restoration and the curation of plant collections </w:t>
      </w:r>
      <w:r w:rsidR="00A677DE" w:rsidRPr="0078266F">
        <w:rPr>
          <w:rFonts w:eastAsia="Times New Roman" w:cstheme="minorHAnsi"/>
          <w:iCs/>
        </w:rPr>
        <w:t xml:space="preserve">through </w:t>
      </w:r>
      <w:r w:rsidR="0033314A">
        <w:rPr>
          <w:rFonts w:eastAsia="Times New Roman" w:cstheme="minorHAnsi"/>
          <w:iCs/>
        </w:rPr>
        <w:t xml:space="preserve">direct </w:t>
      </w:r>
      <w:r w:rsidR="00A677DE" w:rsidRPr="0078266F">
        <w:rPr>
          <w:rFonts w:eastAsia="Times New Roman" w:cstheme="minorHAnsi"/>
          <w:iCs/>
        </w:rPr>
        <w:t>tr</w:t>
      </w:r>
      <w:r w:rsidR="0033314A">
        <w:rPr>
          <w:rFonts w:eastAsia="Times New Roman" w:cstheme="minorHAnsi"/>
          <w:iCs/>
        </w:rPr>
        <w:t>aining experiences</w:t>
      </w:r>
      <w:r w:rsidR="00A677DE" w:rsidRPr="0078266F">
        <w:rPr>
          <w:rFonts w:eastAsia="Times New Roman" w:cstheme="minorHAnsi"/>
          <w:iCs/>
        </w:rPr>
        <w:t>.  Participa</w:t>
      </w:r>
      <w:r w:rsidRPr="0078266F">
        <w:rPr>
          <w:rFonts w:eastAsia="Times New Roman" w:cstheme="minorHAnsi"/>
          <w:iCs/>
        </w:rPr>
        <w:t xml:space="preserve">nts gain the skills necessary to </w:t>
      </w:r>
      <w:r w:rsidR="005835D7">
        <w:rPr>
          <w:rFonts w:eastAsia="Times New Roman" w:cstheme="minorHAnsi"/>
          <w:iCs/>
        </w:rPr>
        <w:t xml:space="preserve">demonstrate proficiency in the field by working alongside and </w:t>
      </w:r>
      <w:r w:rsidR="00A677DE" w:rsidRPr="0078266F">
        <w:rPr>
          <w:rFonts w:eastAsia="Times New Roman" w:cstheme="minorHAnsi"/>
          <w:iCs/>
        </w:rPr>
        <w:t>networking with fellow conserv</w:t>
      </w:r>
      <w:r w:rsidR="005835D7">
        <w:rPr>
          <w:rFonts w:eastAsia="Times New Roman" w:cstheme="minorHAnsi"/>
          <w:iCs/>
        </w:rPr>
        <w:t>ation professionals in a variety of work environments in order</w:t>
      </w:r>
      <w:bookmarkStart w:id="0" w:name="_GoBack"/>
      <w:bookmarkEnd w:id="0"/>
      <w:r w:rsidR="005835D7">
        <w:rPr>
          <w:rFonts w:eastAsia="Times New Roman" w:cstheme="minorHAnsi"/>
          <w:iCs/>
        </w:rPr>
        <w:t xml:space="preserve"> to accelerate learning and increase credentials for job seeking. </w:t>
      </w:r>
    </w:p>
    <w:p w:rsidR="00A677DE" w:rsidRPr="0078266F" w:rsidRDefault="00A677DE" w:rsidP="007B5E81">
      <w:pPr>
        <w:rPr>
          <w:rFonts w:eastAsia="Times New Roman" w:cstheme="minorHAnsi"/>
        </w:rPr>
      </w:pPr>
    </w:p>
    <w:p w:rsidR="00A677DE" w:rsidRPr="0078266F" w:rsidRDefault="00A677DE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  <w:b/>
          <w:bCs/>
        </w:rPr>
        <w:t>Qualifications:</w:t>
      </w:r>
    </w:p>
    <w:p w:rsidR="00A677DE" w:rsidRPr="0078266F" w:rsidRDefault="00A677DE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Degree in Ecology, Horticult</w:t>
      </w:r>
      <w:r w:rsidR="005F4699">
        <w:rPr>
          <w:rFonts w:eastAsia="Times New Roman" w:cstheme="minorHAnsi"/>
        </w:rPr>
        <w:t>ure, Botany, Natural Resources</w:t>
      </w:r>
      <w:r w:rsidRPr="0078266F">
        <w:rPr>
          <w:rFonts w:eastAsia="Times New Roman" w:cstheme="minorHAnsi"/>
        </w:rPr>
        <w:t xml:space="preserve"> or related field</w:t>
      </w:r>
    </w:p>
    <w:p w:rsidR="00A677DE" w:rsidRPr="0078266F" w:rsidRDefault="00A677DE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Good organizational skills and computer proficiency (Windows, Word, Excel, etc</w:t>
      </w:r>
      <w:r w:rsidR="000537EF" w:rsidRPr="0078266F">
        <w:rPr>
          <w:rFonts w:eastAsia="Times New Roman" w:cstheme="minorHAnsi"/>
        </w:rPr>
        <w:t>.</w:t>
      </w:r>
      <w:r w:rsidRPr="0078266F">
        <w:rPr>
          <w:rFonts w:eastAsia="Times New Roman" w:cstheme="minorHAnsi"/>
        </w:rPr>
        <w:t>)</w:t>
      </w:r>
    </w:p>
    <w:p w:rsidR="00A677DE" w:rsidRPr="0078266F" w:rsidRDefault="007B5E81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Self-motivation</w:t>
      </w:r>
      <w:r w:rsidR="00A677DE" w:rsidRPr="0078266F">
        <w:rPr>
          <w:rFonts w:eastAsia="Times New Roman" w:cstheme="minorHAnsi"/>
        </w:rPr>
        <w:t>, willing</w:t>
      </w:r>
      <w:r w:rsidRPr="0078266F">
        <w:rPr>
          <w:rFonts w:eastAsia="Times New Roman" w:cstheme="minorHAnsi"/>
        </w:rPr>
        <w:t>ness</w:t>
      </w:r>
      <w:r w:rsidR="005F4699">
        <w:rPr>
          <w:rFonts w:eastAsia="Times New Roman" w:cstheme="minorHAnsi"/>
        </w:rPr>
        <w:t xml:space="preserve"> to learn </w:t>
      </w:r>
      <w:r w:rsidR="00A677DE" w:rsidRPr="0078266F">
        <w:rPr>
          <w:rFonts w:eastAsia="Times New Roman" w:cstheme="minorHAnsi"/>
        </w:rPr>
        <w:t>and eager</w:t>
      </w:r>
      <w:r w:rsidRPr="0078266F">
        <w:rPr>
          <w:rFonts w:eastAsia="Times New Roman" w:cstheme="minorHAnsi"/>
        </w:rPr>
        <w:t>ness</w:t>
      </w:r>
      <w:r w:rsidR="00A677DE" w:rsidRPr="0078266F">
        <w:rPr>
          <w:rFonts w:eastAsia="Times New Roman" w:cstheme="minorHAnsi"/>
        </w:rPr>
        <w:t xml:space="preserve"> to apply newly acquired skills</w:t>
      </w:r>
    </w:p>
    <w:p w:rsidR="00A677DE" w:rsidRPr="0078266F" w:rsidRDefault="00A677DE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Independent decision making and problem solving ability</w:t>
      </w:r>
    </w:p>
    <w:p w:rsidR="00A677DE" w:rsidRPr="0078266F" w:rsidRDefault="00A677DE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Desire to work outside at any time of year</w:t>
      </w:r>
    </w:p>
    <w:p w:rsidR="00465967" w:rsidRPr="0078266F" w:rsidRDefault="00465967" w:rsidP="00465967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Ability to maintain professional, positive communication in person and in writing</w:t>
      </w:r>
    </w:p>
    <w:p w:rsidR="00A677DE" w:rsidRPr="0078266F" w:rsidRDefault="005F4699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Available on a flexible schedule, </w:t>
      </w:r>
      <w:r w:rsidR="00A677DE" w:rsidRPr="0078266F">
        <w:rPr>
          <w:rFonts w:eastAsia="Times New Roman" w:cstheme="minorHAnsi"/>
        </w:rPr>
        <w:t>including some</w:t>
      </w:r>
      <w:r>
        <w:rPr>
          <w:rFonts w:eastAsia="Times New Roman" w:cstheme="minorHAnsi"/>
        </w:rPr>
        <w:t xml:space="preserve"> evenings and weekends</w:t>
      </w:r>
    </w:p>
    <w:p w:rsidR="00A677DE" w:rsidRPr="0078266F" w:rsidRDefault="00465967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Possession of a valid</w:t>
      </w:r>
      <w:r w:rsidR="00A677DE" w:rsidRPr="0078266F">
        <w:rPr>
          <w:rFonts w:eastAsia="Times New Roman" w:cstheme="minorHAnsi"/>
        </w:rPr>
        <w:t xml:space="preserve"> motor vehicle operator’s license and a good driving record required</w:t>
      </w:r>
    </w:p>
    <w:p w:rsidR="00A677DE" w:rsidRPr="0078266F" w:rsidRDefault="00A677DE" w:rsidP="007B5E81">
      <w:pPr>
        <w:numPr>
          <w:ilvl w:val="0"/>
          <w:numId w:val="2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Successful completion of pre-start background check</w:t>
      </w:r>
    </w:p>
    <w:p w:rsidR="007B5E81" w:rsidRPr="0078266F" w:rsidRDefault="007B5E81" w:rsidP="007B5E81">
      <w:pPr>
        <w:rPr>
          <w:rFonts w:eastAsia="Times New Roman" w:cstheme="minorHAnsi"/>
          <w:b/>
          <w:bCs/>
        </w:rPr>
      </w:pPr>
    </w:p>
    <w:p w:rsidR="007B5E81" w:rsidRPr="0078266F" w:rsidRDefault="007B5E81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  <w:b/>
          <w:bCs/>
        </w:rPr>
        <w:t>Opportunities:</w:t>
      </w:r>
    </w:p>
    <w:p w:rsidR="007B5E81" w:rsidRPr="0078266F" w:rsidRDefault="0078266F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Learn </w:t>
      </w:r>
      <w:r w:rsidR="005F4699">
        <w:rPr>
          <w:rFonts w:eastAsia="Times New Roman" w:cstheme="minorHAnsi"/>
        </w:rPr>
        <w:t xml:space="preserve">hands-on </w:t>
      </w:r>
      <w:r>
        <w:rPr>
          <w:rFonts w:eastAsia="Times New Roman" w:cstheme="minorHAnsi"/>
        </w:rPr>
        <w:t xml:space="preserve">ecosystem </w:t>
      </w:r>
      <w:r w:rsidR="007B5E81" w:rsidRPr="0078266F">
        <w:rPr>
          <w:rFonts w:eastAsia="Times New Roman" w:cstheme="minorHAnsi"/>
        </w:rPr>
        <w:t xml:space="preserve">restoration techniques </w:t>
      </w:r>
      <w:r>
        <w:rPr>
          <w:rFonts w:eastAsia="Times New Roman" w:cstheme="minorHAnsi"/>
        </w:rPr>
        <w:t>and</w:t>
      </w:r>
      <w:r w:rsidR="005F4699">
        <w:rPr>
          <w:rFonts w:eastAsia="Times New Roman" w:cstheme="minorHAnsi"/>
        </w:rPr>
        <w:t xml:space="preserve"> natural resource management </w:t>
      </w:r>
      <w:r>
        <w:rPr>
          <w:rFonts w:eastAsia="Times New Roman" w:cstheme="minorHAnsi"/>
        </w:rPr>
        <w:t xml:space="preserve">within  </w:t>
      </w:r>
      <w:r w:rsidR="007B5E81" w:rsidRPr="0078266F">
        <w:rPr>
          <w:rFonts w:eastAsia="Times New Roman" w:cstheme="minorHAnsi"/>
        </w:rPr>
        <w:t>wetlands, woo</w:t>
      </w:r>
      <w:r>
        <w:rPr>
          <w:rFonts w:eastAsia="Times New Roman" w:cstheme="minorHAnsi"/>
        </w:rPr>
        <w:t>dlands, streams, and prairie habitats</w:t>
      </w:r>
    </w:p>
    <w:p w:rsidR="007B5E81" w:rsidRPr="0078266F" w:rsidRDefault="0078266F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Apply </w:t>
      </w:r>
      <w:r w:rsidR="007B5E81" w:rsidRPr="0078266F">
        <w:rPr>
          <w:rFonts w:eastAsia="Times New Roman" w:cstheme="minorHAnsi"/>
        </w:rPr>
        <w:t xml:space="preserve">adaptive management </w:t>
      </w:r>
      <w:r w:rsidR="00465967" w:rsidRPr="0078266F">
        <w:rPr>
          <w:rFonts w:eastAsia="Times New Roman" w:cstheme="minorHAnsi"/>
        </w:rPr>
        <w:t xml:space="preserve">through </w:t>
      </w:r>
      <w:r w:rsidR="005F4699">
        <w:rPr>
          <w:rFonts w:eastAsia="Times New Roman" w:cstheme="minorHAnsi"/>
        </w:rPr>
        <w:t xml:space="preserve">a variety of </w:t>
      </w:r>
      <w:r w:rsidR="007B5E81" w:rsidRPr="0078266F">
        <w:rPr>
          <w:rFonts w:eastAsia="Times New Roman" w:cstheme="minorHAnsi"/>
        </w:rPr>
        <w:t>field research methods</w:t>
      </w:r>
    </w:p>
    <w:p w:rsidR="00465967" w:rsidRPr="0078266F" w:rsidRDefault="0078266F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Utilize</w:t>
      </w:r>
      <w:r w:rsidR="00465967" w:rsidRPr="0078266F">
        <w:rPr>
          <w:rFonts w:eastAsia="Times New Roman" w:cstheme="minorHAnsi"/>
        </w:rPr>
        <w:t xml:space="preserve"> </w:t>
      </w:r>
      <w:r w:rsidR="005F4699">
        <w:rPr>
          <w:rFonts w:eastAsia="Times New Roman" w:cstheme="minorHAnsi"/>
        </w:rPr>
        <w:t>GIS applications and</w:t>
      </w:r>
      <w:r w:rsidRPr="0078266F">
        <w:rPr>
          <w:rFonts w:eastAsia="Times New Roman" w:cstheme="minorHAnsi"/>
        </w:rPr>
        <w:t xml:space="preserve"> </w:t>
      </w:r>
      <w:r w:rsidR="00465967" w:rsidRPr="0078266F">
        <w:rPr>
          <w:rFonts w:eastAsia="Times New Roman" w:cstheme="minorHAnsi"/>
        </w:rPr>
        <w:t>photo point documentation</w:t>
      </w:r>
      <w:r w:rsidR="005F4699">
        <w:rPr>
          <w:rFonts w:eastAsia="Times New Roman" w:cstheme="minorHAnsi"/>
        </w:rPr>
        <w:t xml:space="preserve"> for </w:t>
      </w:r>
      <w:r w:rsidRPr="0078266F">
        <w:rPr>
          <w:rFonts w:eastAsia="Times New Roman" w:cstheme="minorHAnsi"/>
        </w:rPr>
        <w:t xml:space="preserve">report writing </w:t>
      </w:r>
    </w:p>
    <w:p w:rsidR="0078266F" w:rsidRPr="0078266F" w:rsidRDefault="0078266F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7B5E81" w:rsidRPr="0078266F">
        <w:rPr>
          <w:rFonts w:eastAsia="Times New Roman" w:cstheme="minorHAnsi"/>
        </w:rPr>
        <w:t>evelop</w:t>
      </w:r>
      <w:r>
        <w:rPr>
          <w:rFonts w:eastAsia="Times New Roman" w:cstheme="minorHAnsi"/>
        </w:rPr>
        <w:t xml:space="preserve"> skill in </w:t>
      </w:r>
      <w:r w:rsidR="007B5E81" w:rsidRPr="0078266F">
        <w:rPr>
          <w:rFonts w:eastAsia="Times New Roman" w:cstheme="minorHAnsi"/>
        </w:rPr>
        <w:t>greenhouse operati</w:t>
      </w:r>
      <w:r w:rsidRPr="0078266F">
        <w:rPr>
          <w:rFonts w:eastAsia="Times New Roman" w:cstheme="minorHAnsi"/>
        </w:rPr>
        <w:t xml:space="preserve">on, seed collection, </w:t>
      </w:r>
      <w:r w:rsidR="005F4699">
        <w:rPr>
          <w:rFonts w:eastAsia="Times New Roman" w:cstheme="minorHAnsi"/>
        </w:rPr>
        <w:t>germination</w:t>
      </w:r>
      <w:r w:rsidRPr="0078266F">
        <w:rPr>
          <w:rFonts w:eastAsia="Times New Roman" w:cstheme="minorHAnsi"/>
        </w:rPr>
        <w:t xml:space="preserve"> and </w:t>
      </w:r>
      <w:r w:rsidR="005F4699">
        <w:rPr>
          <w:rFonts w:eastAsia="Times New Roman" w:cstheme="minorHAnsi"/>
        </w:rPr>
        <w:t>trans</w:t>
      </w:r>
      <w:r w:rsidRPr="0078266F">
        <w:rPr>
          <w:rFonts w:eastAsia="Times New Roman" w:cstheme="minorHAnsi"/>
        </w:rPr>
        <w:t>planting</w:t>
      </w:r>
    </w:p>
    <w:p w:rsidR="007B5E81" w:rsidRPr="0078266F" w:rsidRDefault="0078266F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>Practice h</w:t>
      </w:r>
      <w:r w:rsidR="007B5E81" w:rsidRPr="0078266F">
        <w:rPr>
          <w:rFonts w:eastAsia="Times New Roman" w:cstheme="minorHAnsi"/>
        </w:rPr>
        <w:t xml:space="preserve">erbarium mounting, </w:t>
      </w:r>
      <w:r w:rsidR="005F4699">
        <w:rPr>
          <w:rFonts w:eastAsia="Times New Roman" w:cstheme="minorHAnsi"/>
        </w:rPr>
        <w:t xml:space="preserve">specimen accessioning and managing </w:t>
      </w:r>
      <w:r w:rsidR="007B5E81" w:rsidRPr="0078266F">
        <w:rPr>
          <w:rFonts w:eastAsia="Times New Roman" w:cstheme="minorHAnsi"/>
        </w:rPr>
        <w:t>collections r</w:t>
      </w:r>
      <w:r w:rsidR="005F4699">
        <w:rPr>
          <w:rFonts w:eastAsia="Times New Roman" w:cstheme="minorHAnsi"/>
        </w:rPr>
        <w:t>ecords</w:t>
      </w:r>
      <w:r w:rsidR="007B5E81" w:rsidRPr="0078266F">
        <w:rPr>
          <w:rFonts w:eastAsia="Times New Roman" w:cstheme="minorHAnsi"/>
        </w:rPr>
        <w:t xml:space="preserve">  </w:t>
      </w:r>
    </w:p>
    <w:p w:rsidR="007B5E81" w:rsidRPr="0078266F" w:rsidRDefault="007B5E81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Learn </w:t>
      </w:r>
      <w:r w:rsidR="005F4699">
        <w:rPr>
          <w:rFonts w:eastAsia="Times New Roman" w:cstheme="minorHAnsi"/>
        </w:rPr>
        <w:t xml:space="preserve">native </w:t>
      </w:r>
      <w:r w:rsidRPr="0078266F">
        <w:rPr>
          <w:rFonts w:eastAsia="Times New Roman" w:cstheme="minorHAnsi"/>
        </w:rPr>
        <w:t>plant identification and invasive species management techniques</w:t>
      </w:r>
    </w:p>
    <w:p w:rsidR="007B5E81" w:rsidRPr="0078266F" w:rsidRDefault="007B5E81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Conduct biodiversity surveys and vegetation monitoring protocols</w:t>
      </w:r>
    </w:p>
    <w:p w:rsidR="007B5E81" w:rsidRPr="0078266F" w:rsidRDefault="005F4699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>Participate in wildlife monitoring projects and</w:t>
      </w:r>
      <w:r w:rsidR="007B5E81" w:rsidRPr="0078266F">
        <w:rPr>
          <w:rFonts w:eastAsia="Times New Roman" w:cstheme="minorHAnsi"/>
        </w:rPr>
        <w:t xml:space="preserve"> nesting structure maintenance</w:t>
      </w:r>
    </w:p>
    <w:p w:rsidR="007B5E81" w:rsidRPr="0078266F" w:rsidRDefault="007B5E81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Present educational programs on project outcomes</w:t>
      </w:r>
    </w:p>
    <w:p w:rsidR="007B5E81" w:rsidRPr="0078266F" w:rsidRDefault="007B5E81" w:rsidP="007B5E81">
      <w:pPr>
        <w:numPr>
          <w:ilvl w:val="0"/>
          <w:numId w:val="1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Engage volunteers and organize events</w:t>
      </w:r>
    </w:p>
    <w:p w:rsidR="008F1456" w:rsidRPr="0078266F" w:rsidRDefault="008F1456" w:rsidP="007B5E81">
      <w:pPr>
        <w:rPr>
          <w:rFonts w:eastAsia="Times New Roman" w:cstheme="minorHAnsi"/>
        </w:rPr>
      </w:pPr>
    </w:p>
    <w:p w:rsidR="00A677DE" w:rsidRPr="0078266F" w:rsidRDefault="00EC6F4A" w:rsidP="007B5E81">
      <w:pPr>
        <w:jc w:val="both"/>
        <w:rPr>
          <w:rFonts w:eastAsia="Times New Roman" w:cstheme="minorHAnsi"/>
        </w:rPr>
      </w:pPr>
      <w:r w:rsidRPr="0078266F">
        <w:rPr>
          <w:rFonts w:eastAsia="Times New Roman" w:cstheme="minorHAnsi"/>
          <w:b/>
          <w:bCs/>
        </w:rPr>
        <w:t>Training</w:t>
      </w:r>
      <w:r w:rsidR="0078266F" w:rsidRPr="0078266F">
        <w:rPr>
          <w:rFonts w:eastAsia="Times New Roman" w:cstheme="minorHAnsi"/>
          <w:b/>
          <w:bCs/>
        </w:rPr>
        <w:t xml:space="preserve"> &amp; Career Skill Development</w:t>
      </w:r>
      <w:r w:rsidR="007B5E81" w:rsidRPr="0078266F">
        <w:rPr>
          <w:rFonts w:eastAsia="Times New Roman" w:cstheme="minorHAnsi"/>
          <w:b/>
          <w:bCs/>
        </w:rPr>
        <w:t>*</w:t>
      </w:r>
      <w:r w:rsidR="00A677DE" w:rsidRPr="0078266F">
        <w:rPr>
          <w:rFonts w:eastAsia="Times New Roman" w:cstheme="minorHAnsi"/>
          <w:b/>
          <w:bCs/>
        </w:rPr>
        <w:t>: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Advanced botany and </w:t>
      </w:r>
      <w:r w:rsidR="003C11DE">
        <w:rPr>
          <w:rFonts w:eastAsia="Times New Roman" w:cstheme="minorHAnsi"/>
        </w:rPr>
        <w:t xml:space="preserve">comprehensive </w:t>
      </w:r>
      <w:r w:rsidRPr="0078266F">
        <w:rPr>
          <w:rFonts w:eastAsia="Times New Roman" w:cstheme="minorHAnsi"/>
        </w:rPr>
        <w:t>vegetation monitoring techniques</w:t>
      </w:r>
    </w:p>
    <w:p w:rsidR="003C11DE" w:rsidRPr="0078266F" w:rsidRDefault="003C11DE" w:rsidP="003C11DE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Plot delineation and photo point documentation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Herbarium vouchering and collections</w:t>
      </w:r>
      <w:r w:rsidR="003C11DE">
        <w:rPr>
          <w:rFonts w:eastAsia="Times New Roman" w:cstheme="minorHAnsi"/>
        </w:rPr>
        <w:t xml:space="preserve"> management </w:t>
      </w:r>
    </w:p>
    <w:p w:rsidR="00A677DE" w:rsidRPr="0078266F" w:rsidRDefault="0078266F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Na</w:t>
      </w:r>
      <w:r w:rsidR="003C11DE">
        <w:rPr>
          <w:rFonts w:eastAsia="Times New Roman" w:cstheme="minorHAnsi"/>
        </w:rPr>
        <w:t xml:space="preserve">tive plant propagation, nursery management and </w:t>
      </w:r>
      <w:r w:rsidRPr="0078266F">
        <w:rPr>
          <w:rFonts w:eastAsia="Times New Roman" w:cstheme="minorHAnsi"/>
        </w:rPr>
        <w:t xml:space="preserve">greenhouse </w:t>
      </w:r>
      <w:r w:rsidR="00A677DE" w:rsidRPr="0078266F">
        <w:rPr>
          <w:rFonts w:eastAsia="Times New Roman" w:cstheme="minorHAnsi"/>
        </w:rPr>
        <w:t>care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lastRenderedPageBreak/>
        <w:t xml:space="preserve">Sustainable landscaping and </w:t>
      </w:r>
      <w:r w:rsidR="003C11DE">
        <w:rPr>
          <w:rFonts w:eastAsia="Times New Roman" w:cstheme="minorHAnsi"/>
        </w:rPr>
        <w:t xml:space="preserve">natural habitat </w:t>
      </w:r>
      <w:r w:rsidRPr="0078266F">
        <w:rPr>
          <w:rFonts w:eastAsia="Times New Roman" w:cstheme="minorHAnsi"/>
        </w:rPr>
        <w:t>design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Invasive species </w:t>
      </w:r>
      <w:r w:rsidR="00EC6F4A" w:rsidRPr="0078266F">
        <w:rPr>
          <w:rFonts w:eastAsia="Times New Roman" w:cstheme="minorHAnsi"/>
        </w:rPr>
        <w:t xml:space="preserve">identification and </w:t>
      </w:r>
      <w:r w:rsidRPr="0078266F">
        <w:rPr>
          <w:rFonts w:eastAsia="Times New Roman" w:cstheme="minorHAnsi"/>
        </w:rPr>
        <w:t>management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Project design and reporting</w:t>
      </w:r>
    </w:p>
    <w:p w:rsidR="00A677DE" w:rsidRPr="0078266F" w:rsidRDefault="007B5E81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Arc</w:t>
      </w:r>
      <w:r w:rsidR="00A677DE" w:rsidRPr="0078266F">
        <w:rPr>
          <w:rFonts w:eastAsia="Times New Roman" w:cstheme="minorHAnsi"/>
        </w:rPr>
        <w:t>GIS software applications and map making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Grant writing, project management and budgeting  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Reforestation </w:t>
      </w:r>
      <w:r w:rsidR="007B5E81" w:rsidRPr="0078266F">
        <w:rPr>
          <w:rFonts w:eastAsia="Times New Roman" w:cstheme="minorHAnsi"/>
        </w:rPr>
        <w:t>planning and forest management</w:t>
      </w:r>
    </w:p>
    <w:p w:rsidR="00A677DE" w:rsidRPr="0078266F" w:rsidRDefault="00957513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>Long-term n</w:t>
      </w:r>
      <w:r w:rsidR="007B5E81" w:rsidRPr="0078266F">
        <w:rPr>
          <w:rFonts w:eastAsia="Times New Roman" w:cstheme="minorHAnsi"/>
        </w:rPr>
        <w:t>ative b</w:t>
      </w:r>
      <w:r w:rsidR="00A677DE" w:rsidRPr="0078266F">
        <w:rPr>
          <w:rFonts w:eastAsia="Times New Roman" w:cstheme="minorHAnsi"/>
        </w:rPr>
        <w:t xml:space="preserve">utterfly </w:t>
      </w:r>
      <w:r>
        <w:rPr>
          <w:rFonts w:eastAsia="Times New Roman" w:cstheme="minorHAnsi"/>
        </w:rPr>
        <w:t xml:space="preserve">population </w:t>
      </w:r>
      <w:r w:rsidR="00A677DE" w:rsidRPr="0078266F">
        <w:rPr>
          <w:rFonts w:eastAsia="Times New Roman" w:cstheme="minorHAnsi"/>
        </w:rPr>
        <w:t xml:space="preserve">monitoring </w:t>
      </w:r>
      <w:r>
        <w:rPr>
          <w:rFonts w:eastAsia="Times New Roman" w:cstheme="minorHAnsi"/>
        </w:rPr>
        <w:t>*</w:t>
      </w:r>
    </w:p>
    <w:p w:rsidR="00A677DE" w:rsidRPr="0078266F" w:rsidRDefault="00957513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>Citizen science programming, including m</w:t>
      </w:r>
      <w:r w:rsidR="007B5E81" w:rsidRPr="0078266F">
        <w:rPr>
          <w:rFonts w:eastAsia="Times New Roman" w:cstheme="minorHAnsi"/>
        </w:rPr>
        <w:t xml:space="preserve">onarch </w:t>
      </w:r>
      <w:r>
        <w:rPr>
          <w:rFonts w:eastAsia="Times New Roman" w:cstheme="minorHAnsi"/>
        </w:rPr>
        <w:t xml:space="preserve">butterfly </w:t>
      </w:r>
      <w:r w:rsidR="007B5E81" w:rsidRPr="0078266F">
        <w:rPr>
          <w:rFonts w:eastAsia="Times New Roman" w:cstheme="minorHAnsi"/>
        </w:rPr>
        <w:t>rearing and tagging</w:t>
      </w:r>
      <w:r>
        <w:rPr>
          <w:rFonts w:eastAsia="Times New Roman" w:cstheme="minorHAnsi"/>
        </w:rPr>
        <w:t>*</w:t>
      </w:r>
    </w:p>
    <w:p w:rsidR="00A677DE" w:rsidRPr="0078266F" w:rsidRDefault="00957513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  <w:iCs/>
        </w:rPr>
        <w:t xml:space="preserve">Trail mapping, </w:t>
      </w:r>
      <w:r w:rsidR="00A677DE" w:rsidRPr="0078266F">
        <w:rPr>
          <w:rFonts w:eastAsia="Times New Roman" w:cstheme="minorHAnsi"/>
          <w:iCs/>
        </w:rPr>
        <w:t>maintenance</w:t>
      </w:r>
      <w:r>
        <w:rPr>
          <w:rFonts w:eastAsia="Times New Roman" w:cstheme="minorHAnsi"/>
          <w:iCs/>
        </w:rPr>
        <w:t xml:space="preserve"> and wayfinding strategies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Stream</w:t>
      </w:r>
      <w:r w:rsidR="007B5E81" w:rsidRPr="0078266F">
        <w:rPr>
          <w:rFonts w:eastAsia="Times New Roman" w:cstheme="minorHAnsi"/>
        </w:rPr>
        <w:t>, pond, and wetland</w:t>
      </w:r>
      <w:r w:rsidRPr="0078266F">
        <w:rPr>
          <w:rFonts w:eastAsia="Times New Roman" w:cstheme="minorHAnsi"/>
        </w:rPr>
        <w:t xml:space="preserve"> conservation and </w:t>
      </w:r>
      <w:r w:rsidR="007B5E81" w:rsidRPr="0078266F">
        <w:rPr>
          <w:rFonts w:eastAsia="Times New Roman" w:cstheme="minorHAnsi"/>
        </w:rPr>
        <w:t>management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Sustainable agriculture practices, soil testing and erosion control methods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Wildlife nesting structure installation</w:t>
      </w:r>
      <w:r w:rsidR="007B5E81" w:rsidRPr="0078266F">
        <w:rPr>
          <w:rFonts w:eastAsia="Times New Roman" w:cstheme="minorHAnsi"/>
        </w:rPr>
        <w:t>, monitoring</w:t>
      </w:r>
      <w:r w:rsidRPr="0078266F">
        <w:rPr>
          <w:rFonts w:eastAsia="Times New Roman" w:cstheme="minorHAnsi"/>
        </w:rPr>
        <w:t xml:space="preserve"> and maintenance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Prairie </w:t>
      </w:r>
      <w:r w:rsidR="00957513">
        <w:rPr>
          <w:rFonts w:eastAsia="Times New Roman" w:cstheme="minorHAnsi"/>
        </w:rPr>
        <w:t xml:space="preserve">habitat </w:t>
      </w:r>
      <w:r w:rsidRPr="0078266F">
        <w:rPr>
          <w:rFonts w:eastAsia="Times New Roman" w:cstheme="minorHAnsi"/>
        </w:rPr>
        <w:t>establishment</w:t>
      </w:r>
      <w:r w:rsidR="00957513">
        <w:rPr>
          <w:rFonts w:eastAsia="Times New Roman" w:cstheme="minorHAnsi"/>
        </w:rPr>
        <w:t xml:space="preserve"> and maintenance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</w:rPr>
        <w:t>Prescribed fire</w:t>
      </w:r>
      <w:r w:rsidR="00957513">
        <w:rPr>
          <w:rFonts w:eastAsia="Times New Roman" w:cstheme="minorHAnsi"/>
        </w:rPr>
        <w:t xml:space="preserve"> management techniques*</w:t>
      </w:r>
      <w:r w:rsidRPr="0078266F">
        <w:rPr>
          <w:rFonts w:eastAsia="Times New Roman" w:cstheme="minorHAnsi"/>
        </w:rPr>
        <w:t xml:space="preserve"> </w:t>
      </w:r>
    </w:p>
    <w:p w:rsidR="00A677DE" w:rsidRPr="0078266F" w:rsidRDefault="00957513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>Various field methods for monitoring vegetation</w:t>
      </w:r>
      <w:r w:rsidR="007B5E81" w:rsidRPr="0078266F">
        <w:rPr>
          <w:rFonts w:eastAsia="Times New Roman" w:cstheme="minorHAnsi"/>
        </w:rPr>
        <w:t xml:space="preserve"> and wildlife </w:t>
      </w:r>
      <w:r>
        <w:rPr>
          <w:rFonts w:eastAsia="Times New Roman" w:cstheme="minorHAnsi"/>
        </w:rPr>
        <w:t>populations</w:t>
      </w:r>
    </w:p>
    <w:p w:rsidR="00A677DE" w:rsidRPr="0078266F" w:rsidRDefault="00A677DE" w:rsidP="007B5E81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  <w:iCs/>
        </w:rPr>
        <w:t>Wildlife management and nuisance trapping</w:t>
      </w:r>
    </w:p>
    <w:p w:rsidR="00EC6F4A" w:rsidRPr="0078266F" w:rsidRDefault="00957513" w:rsidP="00EC6F4A">
      <w:pPr>
        <w:numPr>
          <w:ilvl w:val="0"/>
          <w:numId w:val="3"/>
        </w:numPr>
        <w:ind w:left="4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Environmental education, </w:t>
      </w:r>
      <w:r w:rsidR="00EC6F4A" w:rsidRPr="0078266F">
        <w:rPr>
          <w:rFonts w:eastAsia="Times New Roman" w:cstheme="minorHAnsi"/>
        </w:rPr>
        <w:t>public</w:t>
      </w:r>
      <w:r>
        <w:rPr>
          <w:rFonts w:eastAsia="Times New Roman" w:cstheme="minorHAnsi"/>
        </w:rPr>
        <w:t xml:space="preserve"> speaking and visitor</w:t>
      </w:r>
      <w:r w:rsidR="00EC6F4A" w:rsidRPr="0078266F">
        <w:rPr>
          <w:rFonts w:eastAsia="Times New Roman" w:cstheme="minorHAnsi"/>
        </w:rPr>
        <w:t xml:space="preserve"> engagement</w:t>
      </w:r>
    </w:p>
    <w:p w:rsidR="00EC6F4A" w:rsidRPr="0078266F" w:rsidRDefault="00EC6F4A" w:rsidP="00EC6F4A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  <w:iCs/>
        </w:rPr>
        <w:t xml:space="preserve">Licensure as a Commercial Pesticide Applicator </w:t>
      </w:r>
      <w:r w:rsidR="00957513">
        <w:rPr>
          <w:rFonts w:eastAsia="Times New Roman" w:cstheme="minorHAnsi"/>
          <w:iCs/>
        </w:rPr>
        <w:t>(optional)</w:t>
      </w:r>
    </w:p>
    <w:p w:rsidR="00EC6F4A" w:rsidRPr="0078266F" w:rsidRDefault="00EC6F4A" w:rsidP="00EC6F4A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  <w:iCs/>
        </w:rPr>
        <w:t>Licensure as a Nuisance Wild Animal Control Operator</w:t>
      </w:r>
      <w:r w:rsidR="00957513">
        <w:rPr>
          <w:rFonts w:eastAsia="Times New Roman" w:cstheme="minorHAnsi"/>
          <w:iCs/>
        </w:rPr>
        <w:t xml:space="preserve"> (optional)</w:t>
      </w:r>
    </w:p>
    <w:p w:rsidR="00EC6F4A" w:rsidRPr="0078266F" w:rsidRDefault="00EC6F4A" w:rsidP="00EC6F4A">
      <w:pPr>
        <w:numPr>
          <w:ilvl w:val="0"/>
          <w:numId w:val="3"/>
        </w:numPr>
        <w:ind w:left="480"/>
        <w:rPr>
          <w:rFonts w:eastAsia="Times New Roman" w:cstheme="minorHAnsi"/>
        </w:rPr>
      </w:pPr>
      <w:r w:rsidRPr="0078266F">
        <w:rPr>
          <w:rFonts w:eastAsia="Times New Roman" w:cstheme="minorHAnsi"/>
          <w:iCs/>
        </w:rPr>
        <w:t>Local conferences, workshops and professional development events, as available</w:t>
      </w:r>
    </w:p>
    <w:p w:rsidR="007B5E81" w:rsidRPr="0078266F" w:rsidRDefault="007B5E81" w:rsidP="00EC6F4A">
      <w:pPr>
        <w:rPr>
          <w:rFonts w:eastAsia="Times New Roman" w:cstheme="minorHAnsi"/>
          <w:bCs/>
          <w:i/>
          <w:iCs/>
        </w:rPr>
      </w:pPr>
    </w:p>
    <w:p w:rsidR="007B5E81" w:rsidRPr="0008227C" w:rsidRDefault="007B5E81" w:rsidP="007B5E81">
      <w:pPr>
        <w:rPr>
          <w:rFonts w:eastAsia="Times New Roman" w:cstheme="minorHAnsi"/>
          <w:b/>
          <w:sz w:val="22"/>
        </w:rPr>
      </w:pPr>
      <w:r w:rsidRPr="0008227C">
        <w:rPr>
          <w:rFonts w:eastAsia="Times New Roman" w:cstheme="minorHAnsi"/>
          <w:b/>
          <w:bCs/>
          <w:i/>
          <w:iCs/>
          <w:sz w:val="22"/>
        </w:rPr>
        <w:t xml:space="preserve">*Please note </w:t>
      </w:r>
      <w:r w:rsidR="00957513">
        <w:rPr>
          <w:rFonts w:eastAsia="Times New Roman" w:cstheme="minorHAnsi"/>
          <w:b/>
          <w:bCs/>
          <w:i/>
          <w:iCs/>
          <w:sz w:val="22"/>
        </w:rPr>
        <w:t xml:space="preserve">certain training </w:t>
      </w:r>
      <w:proofErr w:type="gramStart"/>
      <w:r w:rsidR="00957513">
        <w:rPr>
          <w:rFonts w:eastAsia="Times New Roman" w:cstheme="minorHAnsi"/>
          <w:b/>
          <w:bCs/>
          <w:i/>
          <w:iCs/>
          <w:sz w:val="22"/>
        </w:rPr>
        <w:t>opportunity are</w:t>
      </w:r>
      <w:proofErr w:type="gramEnd"/>
      <w:r w:rsidR="00957513">
        <w:rPr>
          <w:rFonts w:eastAsia="Times New Roman" w:cstheme="minorHAnsi"/>
          <w:b/>
          <w:bCs/>
          <w:i/>
          <w:iCs/>
          <w:sz w:val="22"/>
        </w:rPr>
        <w:t xml:space="preserve"> seasonally dependent</w:t>
      </w:r>
      <w:r w:rsidRPr="0008227C">
        <w:rPr>
          <w:rFonts w:eastAsia="Times New Roman" w:cstheme="minorHAnsi"/>
          <w:b/>
          <w:bCs/>
          <w:i/>
          <w:iCs/>
          <w:sz w:val="22"/>
        </w:rPr>
        <w:t>.</w:t>
      </w:r>
    </w:p>
    <w:p w:rsidR="002F6685" w:rsidRPr="0078266F" w:rsidRDefault="00A677DE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</w:rPr>
        <w:t> </w:t>
      </w:r>
    </w:p>
    <w:p w:rsidR="00957513" w:rsidRDefault="007B5E81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  <w:b/>
          <w:bCs/>
        </w:rPr>
        <w:t xml:space="preserve">Compensation: </w:t>
      </w:r>
      <w:r w:rsidRPr="0078266F">
        <w:rPr>
          <w:rFonts w:eastAsia="Times New Roman" w:cstheme="minorHAnsi"/>
        </w:rPr>
        <w:t xml:space="preserve"> </w:t>
      </w:r>
    </w:p>
    <w:p w:rsidR="0033314A" w:rsidRDefault="008F54A6" w:rsidP="007B5E81">
      <w:pPr>
        <w:rPr>
          <w:rFonts w:eastAsia="Times New Roman" w:cstheme="minorHAnsi"/>
          <w:u w:val="single"/>
        </w:rPr>
      </w:pPr>
      <w:r w:rsidRPr="0078266F">
        <w:rPr>
          <w:rFonts w:eastAsia="Times New Roman" w:cstheme="minorHAnsi"/>
          <w:b/>
          <w:u w:val="single"/>
        </w:rPr>
        <w:t>All training and licensure is provided at no cost to participants.</w:t>
      </w:r>
      <w:r w:rsidRPr="0078266F">
        <w:rPr>
          <w:rFonts w:eastAsia="Times New Roman" w:cstheme="minorHAnsi"/>
          <w:b/>
        </w:rPr>
        <w:t xml:space="preserve"> </w:t>
      </w:r>
      <w:r w:rsidR="007B5E81" w:rsidRPr="0078266F">
        <w:rPr>
          <w:rFonts w:eastAsia="Times New Roman" w:cstheme="minorHAnsi"/>
          <w:b/>
          <w:bCs/>
          <w:u w:val="single"/>
        </w:rPr>
        <w:t xml:space="preserve">The Dawes Arboretum provides on-site housing, all utilities, </w:t>
      </w:r>
      <w:r w:rsidRPr="0078266F">
        <w:rPr>
          <w:rFonts w:eastAsia="Times New Roman" w:cstheme="minorHAnsi"/>
          <w:b/>
          <w:bCs/>
          <w:u w:val="single"/>
        </w:rPr>
        <w:t xml:space="preserve">and covers </w:t>
      </w:r>
      <w:r w:rsidR="007B5E81" w:rsidRPr="0078266F">
        <w:rPr>
          <w:rFonts w:eastAsia="Times New Roman" w:cstheme="minorHAnsi"/>
          <w:b/>
          <w:bCs/>
          <w:u w:val="single"/>
        </w:rPr>
        <w:t>off-site training registration fees and optional licensure</w:t>
      </w:r>
      <w:r w:rsidR="00EC6F4A" w:rsidRPr="0078266F">
        <w:rPr>
          <w:rFonts w:eastAsia="Times New Roman" w:cstheme="minorHAnsi"/>
          <w:b/>
          <w:bCs/>
          <w:u w:val="single"/>
        </w:rPr>
        <w:t>s</w:t>
      </w:r>
      <w:r w:rsidR="007B5E81" w:rsidRPr="0078266F">
        <w:rPr>
          <w:rFonts w:eastAsia="Times New Roman" w:cstheme="minorHAnsi"/>
          <w:b/>
          <w:bCs/>
          <w:u w:val="single"/>
        </w:rPr>
        <w:t xml:space="preserve"> as compensatio</w:t>
      </w:r>
      <w:r w:rsidRPr="0078266F">
        <w:rPr>
          <w:rFonts w:eastAsia="Times New Roman" w:cstheme="minorHAnsi"/>
          <w:b/>
          <w:bCs/>
          <w:u w:val="single"/>
        </w:rPr>
        <w:t>n to participants (equivalent $3</w:t>
      </w:r>
      <w:r w:rsidR="007B5E81" w:rsidRPr="0078266F">
        <w:rPr>
          <w:rFonts w:eastAsia="Times New Roman" w:cstheme="minorHAnsi"/>
          <w:b/>
          <w:bCs/>
          <w:u w:val="single"/>
        </w:rPr>
        <w:t>,000).</w:t>
      </w:r>
      <w:r w:rsidRPr="0078266F">
        <w:rPr>
          <w:rFonts w:eastAsia="Times New Roman" w:cstheme="minorHAnsi"/>
          <w:u w:val="single"/>
        </w:rPr>
        <w:t xml:space="preserve"> </w:t>
      </w:r>
    </w:p>
    <w:p w:rsidR="0033314A" w:rsidRDefault="008F54A6" w:rsidP="007B5E81">
      <w:pPr>
        <w:rPr>
          <w:rFonts w:eastAsia="Times New Roman" w:cstheme="minorHAnsi"/>
          <w:b/>
          <w:color w:val="auto"/>
        </w:rPr>
      </w:pPr>
      <w:r w:rsidRPr="0078266F">
        <w:rPr>
          <w:rFonts w:eastAsia="Times New Roman" w:cstheme="minorHAnsi"/>
          <w:b/>
          <w:u w:val="single"/>
        </w:rPr>
        <w:t>Participants also receive a c</w:t>
      </w:r>
      <w:r w:rsidRPr="0078266F">
        <w:rPr>
          <w:rFonts w:eastAsia="Times New Roman" w:cstheme="minorHAnsi"/>
          <w:b/>
          <w:color w:val="auto"/>
          <w:u w:val="single"/>
        </w:rPr>
        <w:t>ash meal stipend ($1,000)</w:t>
      </w:r>
      <w:r w:rsidR="00957513">
        <w:rPr>
          <w:rFonts w:eastAsia="Times New Roman" w:cstheme="minorHAnsi"/>
          <w:b/>
          <w:color w:val="auto"/>
          <w:u w:val="single"/>
        </w:rPr>
        <w:t>.</w:t>
      </w:r>
      <w:r w:rsidRPr="0078266F">
        <w:rPr>
          <w:rFonts w:eastAsia="Times New Roman" w:cstheme="minorHAnsi"/>
          <w:b/>
          <w:color w:val="auto"/>
        </w:rPr>
        <w:t xml:space="preserve"> </w:t>
      </w:r>
    </w:p>
    <w:p w:rsidR="007B5E81" w:rsidRPr="0078266F" w:rsidRDefault="007B5E81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Upon successful completion of the program, participants receive an Arboretum issued certificate of completion and if applicable, letters of recommendation.  </w:t>
      </w:r>
    </w:p>
    <w:p w:rsidR="007B5E81" w:rsidRPr="0078266F" w:rsidRDefault="007B5E81" w:rsidP="007B5E81">
      <w:pPr>
        <w:rPr>
          <w:rFonts w:eastAsia="Times New Roman" w:cstheme="minorHAnsi"/>
        </w:rPr>
      </w:pPr>
    </w:p>
    <w:p w:rsidR="00957513" w:rsidRDefault="007B5E81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  <w:b/>
          <w:bCs/>
        </w:rPr>
        <w:t xml:space="preserve">Terms: </w:t>
      </w:r>
      <w:r w:rsidRPr="0078266F">
        <w:rPr>
          <w:rFonts w:eastAsia="Times New Roman" w:cstheme="minorHAnsi"/>
        </w:rPr>
        <w:t xml:space="preserve"> </w:t>
      </w:r>
    </w:p>
    <w:p w:rsidR="007B5E81" w:rsidRPr="00DB6BD7" w:rsidRDefault="00560C8B" w:rsidP="007B5E81">
      <w:pPr>
        <w:rPr>
          <w:rFonts w:eastAsia="Times New Roman" w:cstheme="minorHAnsi"/>
          <w:b/>
        </w:rPr>
      </w:pPr>
      <w:r w:rsidRPr="00DB6BD7">
        <w:rPr>
          <w:rFonts w:eastAsia="Times New Roman" w:cstheme="minorHAnsi"/>
          <w:b/>
        </w:rPr>
        <w:t>Start dates are flexible within 1-2 weeks pending acceptance into the program.</w:t>
      </w:r>
    </w:p>
    <w:p w:rsidR="007B5E81" w:rsidRPr="0078266F" w:rsidRDefault="007B5E81" w:rsidP="007B5E81">
      <w:pPr>
        <w:rPr>
          <w:rFonts w:eastAsia="Times New Roman" w:cstheme="minorHAnsi"/>
          <w:bCs/>
        </w:rPr>
      </w:pPr>
      <w:r w:rsidRPr="0078266F">
        <w:rPr>
          <w:rFonts w:eastAsia="Times New Roman" w:cstheme="minorHAnsi"/>
        </w:rPr>
        <w:t>WINTER / SPRING:</w:t>
      </w:r>
      <w:r w:rsidRPr="0078266F">
        <w:rPr>
          <w:rFonts w:eastAsia="Times New Roman" w:cstheme="minorHAnsi"/>
          <w:bCs/>
        </w:rPr>
        <w:t xml:space="preserve"> </w:t>
      </w:r>
      <w:r w:rsidR="00572DEA" w:rsidRPr="0078266F">
        <w:rPr>
          <w:rFonts w:eastAsia="Times New Roman" w:cstheme="minorHAnsi"/>
          <w:bCs/>
        </w:rPr>
        <w:t>mid-</w:t>
      </w:r>
      <w:r w:rsidRPr="0078266F">
        <w:rPr>
          <w:rFonts w:eastAsia="Times New Roman" w:cstheme="minorHAnsi"/>
          <w:bCs/>
        </w:rPr>
        <w:t xml:space="preserve">January to </w:t>
      </w:r>
      <w:r w:rsidR="00572DEA" w:rsidRPr="0078266F">
        <w:rPr>
          <w:rFonts w:eastAsia="Times New Roman" w:cstheme="minorHAnsi"/>
          <w:bCs/>
        </w:rPr>
        <w:t xml:space="preserve">early </w:t>
      </w:r>
      <w:r w:rsidR="00560C8B" w:rsidRPr="0078266F">
        <w:rPr>
          <w:rFonts w:eastAsia="Times New Roman" w:cstheme="minorHAnsi"/>
          <w:bCs/>
        </w:rPr>
        <w:t xml:space="preserve">June </w:t>
      </w:r>
    </w:p>
    <w:p w:rsidR="007B5E81" w:rsidRPr="0078266F" w:rsidRDefault="007B5E81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</w:rPr>
        <w:t xml:space="preserve">SUMMER / FALL: </w:t>
      </w:r>
      <w:r w:rsidRPr="0078266F">
        <w:rPr>
          <w:rFonts w:eastAsia="Times New Roman" w:cstheme="minorHAnsi"/>
          <w:bCs/>
        </w:rPr>
        <w:t xml:space="preserve">mid-June to early </w:t>
      </w:r>
      <w:r w:rsidR="00DB6BD7">
        <w:rPr>
          <w:rFonts w:eastAsia="Times New Roman" w:cstheme="minorHAnsi"/>
          <w:bCs/>
        </w:rPr>
        <w:t>November</w:t>
      </w:r>
    </w:p>
    <w:p w:rsidR="007B5E81" w:rsidRPr="0078266F" w:rsidRDefault="007B5E81" w:rsidP="007B5E81">
      <w:pPr>
        <w:rPr>
          <w:rFonts w:eastAsia="Times New Roman" w:cstheme="minorHAnsi"/>
        </w:rPr>
      </w:pPr>
    </w:p>
    <w:p w:rsidR="00957513" w:rsidRPr="00957513" w:rsidRDefault="00957513" w:rsidP="007B5E81">
      <w:pPr>
        <w:rPr>
          <w:rFonts w:cstheme="minorHAnsi"/>
          <w:b/>
          <w:color w:val="auto"/>
          <w:shd w:val="clear" w:color="auto" w:fill="FFFFFF"/>
        </w:rPr>
      </w:pPr>
      <w:r w:rsidRPr="00957513">
        <w:rPr>
          <w:rFonts w:cstheme="minorHAnsi"/>
          <w:b/>
          <w:color w:val="auto"/>
          <w:shd w:val="clear" w:color="auto" w:fill="FFFFFF"/>
        </w:rPr>
        <w:t xml:space="preserve">Application Deadline: </w:t>
      </w:r>
    </w:p>
    <w:p w:rsidR="007B5E81" w:rsidRPr="00957513" w:rsidRDefault="00957513" w:rsidP="007B5E81">
      <w:pPr>
        <w:rPr>
          <w:rFonts w:eastAsia="Times New Roman" w:cstheme="minorHAnsi"/>
          <w:b/>
          <w:color w:val="auto"/>
          <w:u w:val="single"/>
        </w:rPr>
      </w:pPr>
      <w:r w:rsidRPr="00957513">
        <w:rPr>
          <w:rFonts w:cstheme="minorHAnsi"/>
          <w:b/>
          <w:color w:val="auto"/>
          <w:u w:val="single"/>
          <w:shd w:val="clear" w:color="auto" w:fill="FFFFFF"/>
        </w:rPr>
        <w:t>May 1, 2020 (for Summer/Fall term) and Dec 1, 2020 (</w:t>
      </w:r>
      <w:r w:rsidRPr="00957513">
        <w:rPr>
          <w:rFonts w:cstheme="minorHAnsi"/>
          <w:b/>
          <w:color w:val="auto"/>
          <w:u w:val="single"/>
          <w:shd w:val="clear" w:color="auto" w:fill="FFFFFF"/>
        </w:rPr>
        <w:t>for Winter/Spring term)</w:t>
      </w:r>
    </w:p>
    <w:p w:rsidR="007B5E81" w:rsidRPr="0078266F" w:rsidRDefault="007B5E81" w:rsidP="007B5E81">
      <w:pPr>
        <w:rPr>
          <w:rFonts w:eastAsia="Times New Roman" w:cstheme="minorHAnsi"/>
          <w:b/>
          <w:bCs/>
        </w:rPr>
      </w:pPr>
    </w:p>
    <w:p w:rsidR="00957513" w:rsidRDefault="00470782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  <w:b/>
          <w:bCs/>
        </w:rPr>
        <w:t>How to Apply:</w:t>
      </w:r>
      <w:r w:rsidR="00560C8B" w:rsidRPr="0078266F">
        <w:rPr>
          <w:rFonts w:eastAsia="Times New Roman" w:cstheme="minorHAnsi"/>
        </w:rPr>
        <w:t xml:space="preserve"> </w:t>
      </w:r>
    </w:p>
    <w:p w:rsidR="00DB6BD7" w:rsidRDefault="008F54A6" w:rsidP="007B5E81">
      <w:pPr>
        <w:rPr>
          <w:rFonts w:eastAsia="Times New Roman" w:cstheme="minorHAnsi"/>
          <w:b/>
          <w:bCs/>
        </w:rPr>
      </w:pPr>
      <w:r w:rsidRPr="00DB6BD7">
        <w:rPr>
          <w:rFonts w:eastAsia="Times New Roman" w:cstheme="minorHAnsi"/>
          <w:b/>
        </w:rPr>
        <w:t xml:space="preserve">Send </w:t>
      </w:r>
      <w:r w:rsidRPr="0078266F">
        <w:rPr>
          <w:rFonts w:eastAsia="Times New Roman" w:cstheme="minorHAnsi"/>
          <w:b/>
        </w:rPr>
        <w:t>c</w:t>
      </w:r>
      <w:r w:rsidR="00470782" w:rsidRPr="0078266F">
        <w:rPr>
          <w:rFonts w:eastAsia="Times New Roman" w:cstheme="minorHAnsi"/>
          <w:b/>
          <w:bCs/>
        </w:rPr>
        <w:t xml:space="preserve">over letter, resume and </w:t>
      </w:r>
      <w:r w:rsidR="00957513">
        <w:rPr>
          <w:rFonts w:eastAsia="Times New Roman" w:cstheme="minorHAnsi"/>
          <w:b/>
          <w:bCs/>
        </w:rPr>
        <w:t>a</w:t>
      </w:r>
      <w:r w:rsidRPr="0078266F">
        <w:rPr>
          <w:rFonts w:eastAsia="Times New Roman" w:cstheme="minorHAnsi"/>
          <w:b/>
          <w:bCs/>
        </w:rPr>
        <w:t xml:space="preserve"> </w:t>
      </w:r>
      <w:r w:rsidR="00470782" w:rsidRPr="0078266F">
        <w:rPr>
          <w:rFonts w:eastAsia="Times New Roman" w:cstheme="minorHAnsi"/>
          <w:b/>
          <w:bCs/>
        </w:rPr>
        <w:t>letter of reference</w:t>
      </w:r>
      <w:r w:rsidR="00957513">
        <w:rPr>
          <w:rFonts w:eastAsia="Times New Roman" w:cstheme="minorHAnsi"/>
          <w:b/>
          <w:bCs/>
        </w:rPr>
        <w:t xml:space="preserve"> via email</w:t>
      </w:r>
      <w:r w:rsidR="00470782" w:rsidRPr="0078266F">
        <w:rPr>
          <w:rFonts w:eastAsia="Times New Roman" w:cstheme="minorHAnsi"/>
          <w:b/>
          <w:bCs/>
        </w:rPr>
        <w:t>:  </w:t>
      </w:r>
    </w:p>
    <w:p w:rsidR="00957513" w:rsidRDefault="00470782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</w:rPr>
        <w:t>Shana Byrd</w:t>
      </w:r>
      <w:r w:rsidR="00957513">
        <w:rPr>
          <w:rFonts w:eastAsia="Times New Roman" w:cstheme="minorHAnsi"/>
        </w:rPr>
        <w:t>, Director of Land Conservation</w:t>
      </w:r>
      <w:r w:rsidRPr="0078266F">
        <w:rPr>
          <w:rFonts w:eastAsia="Times New Roman" w:cstheme="minorHAnsi"/>
        </w:rPr>
        <w:t> </w:t>
      </w:r>
    </w:p>
    <w:p w:rsidR="00957513" w:rsidRDefault="00470782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</w:rPr>
        <w:t>The Dawes Ar</w:t>
      </w:r>
      <w:r w:rsidR="00957513">
        <w:rPr>
          <w:rFonts w:eastAsia="Times New Roman" w:cstheme="minorHAnsi"/>
        </w:rPr>
        <w:t xml:space="preserve">boretum, 7770 </w:t>
      </w:r>
      <w:proofErr w:type="spellStart"/>
      <w:r w:rsidR="00957513">
        <w:rPr>
          <w:rFonts w:eastAsia="Times New Roman" w:cstheme="minorHAnsi"/>
        </w:rPr>
        <w:t>Jacksontown</w:t>
      </w:r>
      <w:proofErr w:type="spellEnd"/>
      <w:r w:rsidR="00957513">
        <w:rPr>
          <w:rFonts w:eastAsia="Times New Roman" w:cstheme="minorHAnsi"/>
        </w:rPr>
        <w:t xml:space="preserve"> Road</w:t>
      </w:r>
    </w:p>
    <w:p w:rsidR="00957513" w:rsidRDefault="00957513" w:rsidP="007B5E81">
      <w:pPr>
        <w:rPr>
          <w:rFonts w:eastAsia="Times New Roman" w:cstheme="minorHAnsi"/>
        </w:rPr>
      </w:pPr>
      <w:r>
        <w:rPr>
          <w:rFonts w:eastAsia="Times New Roman" w:cstheme="minorHAnsi"/>
        </w:rPr>
        <w:t>Newark, OH 43056</w:t>
      </w:r>
    </w:p>
    <w:p w:rsidR="00470782" w:rsidRPr="0078266F" w:rsidRDefault="00957513" w:rsidP="007B5E81">
      <w:pPr>
        <w:rPr>
          <w:rFonts w:eastAsia="Times New Roman" w:cstheme="minorHAnsi"/>
        </w:rPr>
      </w:pPr>
      <w:r w:rsidRPr="0078266F">
        <w:rPr>
          <w:rFonts w:eastAsia="Times New Roman" w:cstheme="minorHAnsi"/>
        </w:rPr>
        <w:t>E</w:t>
      </w:r>
      <w:r w:rsidR="00470782" w:rsidRPr="0078266F">
        <w:rPr>
          <w:rFonts w:eastAsia="Times New Roman" w:cstheme="minorHAnsi"/>
        </w:rPr>
        <w:t>mail</w:t>
      </w:r>
      <w:r>
        <w:rPr>
          <w:rFonts w:eastAsia="Times New Roman" w:cstheme="minorHAnsi"/>
        </w:rPr>
        <w:t>:</w:t>
      </w:r>
      <w:r w:rsidR="00470782" w:rsidRPr="0078266F">
        <w:rPr>
          <w:rFonts w:eastAsia="Times New Roman" w:cstheme="minorHAnsi"/>
        </w:rPr>
        <w:t> </w:t>
      </w:r>
      <w:hyperlink r:id="rId8" w:history="1">
        <w:r w:rsidR="00470782" w:rsidRPr="00DB6BD7">
          <w:rPr>
            <w:rFonts w:eastAsia="Times New Roman" w:cstheme="minorHAnsi"/>
            <w:color w:val="0000CC"/>
            <w:u w:val="single"/>
          </w:rPr>
          <w:t>sbyrd@dawesarb.org</w:t>
        </w:r>
      </w:hyperlink>
    </w:p>
    <w:p w:rsidR="00470782" w:rsidRPr="008F54A6" w:rsidRDefault="00470782" w:rsidP="007B5E81">
      <w:pPr>
        <w:rPr>
          <w:rFonts w:eastAsia="Times New Roman" w:cstheme="minorHAnsi"/>
          <w:sz w:val="21"/>
          <w:szCs w:val="21"/>
        </w:rPr>
      </w:pPr>
    </w:p>
    <w:sectPr w:rsidR="00470782" w:rsidRPr="008F54A6" w:rsidSect="008F14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ED3"/>
    <w:multiLevelType w:val="multilevel"/>
    <w:tmpl w:val="CCA8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40AD4"/>
    <w:multiLevelType w:val="multilevel"/>
    <w:tmpl w:val="5478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A64D1"/>
    <w:multiLevelType w:val="multilevel"/>
    <w:tmpl w:val="F772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3555A"/>
    <w:multiLevelType w:val="multilevel"/>
    <w:tmpl w:val="2F5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74774"/>
    <w:multiLevelType w:val="multilevel"/>
    <w:tmpl w:val="FD9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761E1"/>
    <w:multiLevelType w:val="multilevel"/>
    <w:tmpl w:val="5C8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E"/>
    <w:rsid w:val="000537EF"/>
    <w:rsid w:val="0008227C"/>
    <w:rsid w:val="00174CF8"/>
    <w:rsid w:val="002D0E91"/>
    <w:rsid w:val="002F6685"/>
    <w:rsid w:val="0033314A"/>
    <w:rsid w:val="003C11DE"/>
    <w:rsid w:val="00465967"/>
    <w:rsid w:val="00470782"/>
    <w:rsid w:val="004B28E4"/>
    <w:rsid w:val="00560C8B"/>
    <w:rsid w:val="00572DEA"/>
    <w:rsid w:val="005835D7"/>
    <w:rsid w:val="005F4699"/>
    <w:rsid w:val="0078266F"/>
    <w:rsid w:val="007B5E81"/>
    <w:rsid w:val="008B1823"/>
    <w:rsid w:val="008F1456"/>
    <w:rsid w:val="008F54A6"/>
    <w:rsid w:val="00957513"/>
    <w:rsid w:val="00A677DE"/>
    <w:rsid w:val="00B63107"/>
    <w:rsid w:val="00C17F15"/>
    <w:rsid w:val="00CA76A8"/>
    <w:rsid w:val="00DB6BD7"/>
    <w:rsid w:val="00E872B4"/>
    <w:rsid w:val="00EC6F4A"/>
    <w:rsid w:val="00F35D30"/>
    <w:rsid w:val="00F871E8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D0D0D" w:themeColor="text1" w:themeTint="F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77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677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D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677DE"/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A677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A677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7DE"/>
    <w:rPr>
      <w:b/>
      <w:bCs/>
    </w:rPr>
  </w:style>
  <w:style w:type="character" w:styleId="Emphasis">
    <w:name w:val="Emphasis"/>
    <w:basedOn w:val="DefaultParagraphFont"/>
    <w:uiPriority w:val="20"/>
    <w:qFormat/>
    <w:rsid w:val="00A677DE"/>
    <w:rPr>
      <w:i/>
      <w:iCs/>
    </w:rPr>
  </w:style>
  <w:style w:type="character" w:customStyle="1" w:styleId="il">
    <w:name w:val="il"/>
    <w:basedOn w:val="DefaultParagraphFont"/>
    <w:rsid w:val="002F6685"/>
  </w:style>
  <w:style w:type="character" w:customStyle="1" w:styleId="gd">
    <w:name w:val="gd"/>
    <w:basedOn w:val="DefaultParagraphFont"/>
    <w:rsid w:val="002F6685"/>
  </w:style>
  <w:style w:type="character" w:customStyle="1" w:styleId="go">
    <w:name w:val="go"/>
    <w:basedOn w:val="DefaultParagraphFont"/>
    <w:rsid w:val="002F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D0D0D" w:themeColor="text1" w:themeTint="F2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77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677D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7D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677DE"/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A677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A677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77DE"/>
    <w:rPr>
      <w:b/>
      <w:bCs/>
    </w:rPr>
  </w:style>
  <w:style w:type="character" w:styleId="Emphasis">
    <w:name w:val="Emphasis"/>
    <w:basedOn w:val="DefaultParagraphFont"/>
    <w:uiPriority w:val="20"/>
    <w:qFormat/>
    <w:rsid w:val="00A677DE"/>
    <w:rPr>
      <w:i/>
      <w:iCs/>
    </w:rPr>
  </w:style>
  <w:style w:type="character" w:customStyle="1" w:styleId="il">
    <w:name w:val="il"/>
    <w:basedOn w:val="DefaultParagraphFont"/>
    <w:rsid w:val="002F6685"/>
  </w:style>
  <w:style w:type="character" w:customStyle="1" w:styleId="gd">
    <w:name w:val="gd"/>
    <w:basedOn w:val="DefaultParagraphFont"/>
    <w:rsid w:val="002F6685"/>
  </w:style>
  <w:style w:type="character" w:customStyle="1" w:styleId="go">
    <w:name w:val="go"/>
    <w:basedOn w:val="DefaultParagraphFont"/>
    <w:rsid w:val="002F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yrd@dawesar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6DD3-E258-496E-80DC-F389981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L. Fisher</dc:creator>
  <cp:lastModifiedBy>Shana Byrd</cp:lastModifiedBy>
  <cp:revision>2</cp:revision>
  <cp:lastPrinted>2020-01-03T20:21:00Z</cp:lastPrinted>
  <dcterms:created xsi:type="dcterms:W3CDTF">2020-01-29T18:57:00Z</dcterms:created>
  <dcterms:modified xsi:type="dcterms:W3CDTF">2020-01-29T18:57:00Z</dcterms:modified>
</cp:coreProperties>
</file>