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C4F" w:rsidRPr="009D7E1D" w:rsidRDefault="006D4C4F" w:rsidP="009B7C34">
      <w:pPr>
        <w:pStyle w:val="BodyTextIndent"/>
        <w:framePr w:w="10261" w:h="14580" w:hRule="exact" w:hSpace="180" w:wrap="around" w:vAnchor="text" w:hAnchor="page" w:x="1057" w:y="-995"/>
        <w:pBdr>
          <w:top w:val="none" w:sz="0" w:space="0" w:color="auto"/>
          <w:left w:val="none" w:sz="0" w:space="0" w:color="auto"/>
          <w:bottom w:val="none" w:sz="0" w:space="0" w:color="auto"/>
          <w:right w:val="none" w:sz="0" w:space="0" w:color="auto"/>
        </w:pBdr>
        <w:shd w:val="clear" w:color="auto" w:fill="auto"/>
        <w:ind w:left="-40"/>
        <w:rPr>
          <w:rFonts w:ascii="Tahoma" w:hAnsi="Tahoma" w:cs="Tahoma"/>
          <w:color w:val="FFFFFF"/>
          <w:sz w:val="26"/>
          <w:szCs w:val="26"/>
        </w:rPr>
      </w:pPr>
      <w:bookmarkStart w:id="0" w:name="_GoBack"/>
      <w:bookmarkEnd w:id="0"/>
      <w:r w:rsidRPr="009D7E1D">
        <w:rPr>
          <w:rFonts w:ascii="Tahoma" w:hAnsi="Tahoma" w:cs="Tahoma"/>
          <w:bCs w:val="0"/>
          <w:color w:val="FFFFFF"/>
          <w:sz w:val="26"/>
          <w:szCs w:val="26"/>
        </w:rPr>
        <w:t xml:space="preserve">Rocky Mountain Region </w:t>
      </w:r>
    </w:p>
    <w:p w:rsidR="006D4C4F" w:rsidRPr="00A25E08" w:rsidRDefault="00C11A45" w:rsidP="009B7C34">
      <w:pPr>
        <w:pStyle w:val="BodyTextIndent"/>
        <w:framePr w:w="10261" w:h="14580" w:hRule="exact" w:hSpace="180" w:wrap="around" w:vAnchor="text" w:hAnchor="page" w:x="1057" w:y="-995"/>
        <w:pBdr>
          <w:top w:val="none" w:sz="0" w:space="0" w:color="auto"/>
          <w:left w:val="none" w:sz="0" w:space="0" w:color="auto"/>
          <w:bottom w:val="none" w:sz="0" w:space="0" w:color="auto"/>
          <w:right w:val="none" w:sz="0" w:space="0" w:color="auto"/>
        </w:pBdr>
        <w:shd w:val="clear" w:color="auto" w:fill="auto"/>
        <w:spacing w:line="240" w:lineRule="auto"/>
        <w:ind w:left="0"/>
        <w:rPr>
          <w:rFonts w:ascii="Papyrus" w:hAnsi="Papyrus" w:cs="Tahoma"/>
          <w:sz w:val="26"/>
          <w:szCs w:val="26"/>
        </w:rPr>
      </w:pPr>
      <w:r>
        <w:rPr>
          <w:noProof/>
        </w:rPr>
        <w:drawing>
          <wp:anchor distT="0" distB="0" distL="114300" distR="114300" simplePos="0" relativeHeight="251657216" behindDoc="0" locked="0" layoutInCell="1" allowOverlap="1" wp14:anchorId="6E154EE9" wp14:editId="42812D5E">
            <wp:simplePos x="0" y="0"/>
            <wp:positionH relativeFrom="column">
              <wp:posOffset>5332730</wp:posOffset>
            </wp:positionH>
            <wp:positionV relativeFrom="paragraph">
              <wp:posOffset>-121920</wp:posOffset>
            </wp:positionV>
            <wp:extent cx="914400" cy="1003300"/>
            <wp:effectExtent l="0" t="0" r="0" b="635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Forest Service Shield"/>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914400" cy="1003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0" layoutInCell="1" allowOverlap="1" wp14:anchorId="23ABE93C" wp14:editId="151F553A">
            <wp:simplePos x="0" y="0"/>
            <wp:positionH relativeFrom="margin">
              <wp:posOffset>142875</wp:posOffset>
            </wp:positionH>
            <wp:positionV relativeFrom="margin">
              <wp:posOffset>-356235</wp:posOffset>
            </wp:positionV>
            <wp:extent cx="1409700" cy="1066800"/>
            <wp:effectExtent l="0" t="0" r="0" b="0"/>
            <wp:wrapSquare wrapText="bothSides"/>
            <wp:docPr id="18" name="Picture 2" descr="Nebraska National Forests and Grasslan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braska National Forests and Grasslands Logo"/>
                    <pic:cNvPicPr>
                      <a:picLocks noChangeAspect="1" noChangeArrowheads="1"/>
                    </pic:cNvPicPr>
                  </pic:nvPicPr>
                  <pic:blipFill rotWithShape="1">
                    <a:blip r:embed="rId10" cstate="email">
                      <a:extLst>
                        <a:ext uri="{28A0092B-C50C-407E-A947-70E740481C1C}">
                          <a14:useLocalDpi xmlns:a14="http://schemas.microsoft.com/office/drawing/2010/main"/>
                        </a:ext>
                      </a:extLst>
                    </a:blip>
                    <a:srcRect/>
                    <a:stretch/>
                  </pic:blipFill>
                  <pic:spPr bwMode="auto">
                    <a:xfrm>
                      <a:off x="0" y="0"/>
                      <a:ext cx="1409700" cy="1066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B65BC" w:rsidRPr="00A25E08">
        <w:rPr>
          <w:rFonts w:ascii="Papyrus" w:hAnsi="Papyrus" w:cs="Tahoma"/>
          <w:sz w:val="26"/>
          <w:szCs w:val="26"/>
        </w:rPr>
        <w:t>Nebraska National Forests and Grasslands</w:t>
      </w:r>
    </w:p>
    <w:p w:rsidR="00B66EF1" w:rsidRDefault="00AD189D" w:rsidP="009B7C34">
      <w:pPr>
        <w:pStyle w:val="BodyTextIndent"/>
        <w:framePr w:w="10261" w:h="14580" w:hRule="exact" w:hSpace="180" w:wrap="around" w:vAnchor="text" w:hAnchor="page" w:x="1057" w:y="-995"/>
        <w:pBdr>
          <w:top w:val="none" w:sz="0" w:space="0" w:color="auto"/>
          <w:left w:val="none" w:sz="0" w:space="0" w:color="auto"/>
          <w:bottom w:val="none" w:sz="0" w:space="0" w:color="auto"/>
          <w:right w:val="none" w:sz="0" w:space="0" w:color="auto"/>
        </w:pBdr>
        <w:shd w:val="clear" w:color="auto" w:fill="auto"/>
        <w:ind w:left="0"/>
        <w:rPr>
          <w:rFonts w:ascii="Papyrus" w:hAnsi="Papyrus"/>
          <w:sz w:val="26"/>
          <w:szCs w:val="26"/>
        </w:rPr>
      </w:pPr>
      <w:r>
        <w:rPr>
          <w:rFonts w:ascii="Papyrus" w:hAnsi="Papyrus"/>
          <w:sz w:val="26"/>
          <w:szCs w:val="26"/>
        </w:rPr>
        <w:t>Outreach for Horticulturist</w:t>
      </w:r>
    </w:p>
    <w:p w:rsidR="00035B02" w:rsidRDefault="00AD189D" w:rsidP="009B7C34">
      <w:pPr>
        <w:pStyle w:val="BodyTextIndent"/>
        <w:framePr w:w="10261" w:h="14580" w:hRule="exact" w:hSpace="180" w:wrap="around" w:vAnchor="text" w:hAnchor="page" w:x="1057" w:y="-995"/>
        <w:pBdr>
          <w:top w:val="none" w:sz="0" w:space="0" w:color="auto"/>
          <w:left w:val="none" w:sz="0" w:space="0" w:color="auto"/>
          <w:bottom w:val="none" w:sz="0" w:space="0" w:color="auto"/>
          <w:right w:val="none" w:sz="0" w:space="0" w:color="auto"/>
        </w:pBdr>
        <w:shd w:val="clear" w:color="auto" w:fill="auto"/>
        <w:ind w:left="0"/>
        <w:rPr>
          <w:rFonts w:ascii="Papyrus" w:hAnsi="Papyrus"/>
          <w:sz w:val="26"/>
          <w:szCs w:val="26"/>
        </w:rPr>
      </w:pPr>
      <w:r>
        <w:rPr>
          <w:rFonts w:ascii="Papyrus" w:hAnsi="Papyrus"/>
          <w:sz w:val="26"/>
          <w:szCs w:val="26"/>
        </w:rPr>
        <w:t>GS-0437</w:t>
      </w:r>
      <w:r w:rsidR="00035B02">
        <w:rPr>
          <w:rFonts w:ascii="Papyrus" w:hAnsi="Papyrus"/>
          <w:sz w:val="26"/>
          <w:szCs w:val="26"/>
        </w:rPr>
        <w:t>-</w:t>
      </w:r>
      <w:r>
        <w:rPr>
          <w:rFonts w:ascii="Papyrus" w:hAnsi="Papyrus"/>
          <w:sz w:val="26"/>
          <w:szCs w:val="26"/>
        </w:rPr>
        <w:t>05/07/09</w:t>
      </w:r>
    </w:p>
    <w:p w:rsidR="004F2908" w:rsidRPr="00A25E08" w:rsidRDefault="00A376A2" w:rsidP="009B7C34">
      <w:pPr>
        <w:pStyle w:val="BodyTextIndent"/>
        <w:framePr w:w="10261" w:h="14580" w:hRule="exact" w:hSpace="180" w:wrap="around" w:vAnchor="text" w:hAnchor="page" w:x="1057" w:y="-995"/>
        <w:pBdr>
          <w:top w:val="none" w:sz="0" w:space="0" w:color="auto"/>
          <w:left w:val="none" w:sz="0" w:space="0" w:color="auto"/>
          <w:bottom w:val="none" w:sz="0" w:space="0" w:color="auto"/>
          <w:right w:val="none" w:sz="0" w:space="0" w:color="auto"/>
        </w:pBdr>
        <w:shd w:val="clear" w:color="auto" w:fill="auto"/>
        <w:ind w:left="0"/>
        <w:rPr>
          <w:rFonts w:ascii="Papyrus" w:hAnsi="Papyrus" w:cs="Times New Roman"/>
          <w:color w:val="000000"/>
          <w:sz w:val="26"/>
          <w:szCs w:val="26"/>
        </w:rPr>
      </w:pPr>
      <w:proofErr w:type="spellStart"/>
      <w:r>
        <w:rPr>
          <w:rFonts w:ascii="Papyrus" w:hAnsi="Papyrus"/>
          <w:sz w:val="26"/>
          <w:szCs w:val="26"/>
        </w:rPr>
        <w:t>Bessey</w:t>
      </w:r>
      <w:proofErr w:type="spellEnd"/>
      <w:r>
        <w:rPr>
          <w:rFonts w:ascii="Papyrus" w:hAnsi="Papyrus"/>
          <w:sz w:val="26"/>
          <w:szCs w:val="26"/>
        </w:rPr>
        <w:t xml:space="preserve"> </w:t>
      </w:r>
      <w:r w:rsidR="00AD189D">
        <w:rPr>
          <w:rFonts w:ascii="Papyrus" w:hAnsi="Papyrus"/>
          <w:sz w:val="26"/>
          <w:szCs w:val="26"/>
        </w:rPr>
        <w:t>Nursery</w:t>
      </w:r>
      <w:r>
        <w:rPr>
          <w:rFonts w:ascii="Papyrus" w:hAnsi="Papyrus"/>
          <w:sz w:val="26"/>
          <w:szCs w:val="26"/>
        </w:rPr>
        <w:t>, Halsey, NE</w:t>
      </w:r>
    </w:p>
    <w:p w:rsidR="005470D8" w:rsidRDefault="005470D8" w:rsidP="009B7C34">
      <w:pPr>
        <w:pStyle w:val="BodyTextIndent2"/>
        <w:framePr w:w="10261" w:h="14580" w:hRule="exact" w:wrap="around" w:x="1057" w:y="-995"/>
        <w:ind w:left="0"/>
        <w:rPr>
          <w:b/>
          <w:sz w:val="26"/>
          <w:szCs w:val="26"/>
          <w:u w:val="single"/>
        </w:rPr>
      </w:pPr>
    </w:p>
    <w:p w:rsidR="00035B02" w:rsidRPr="009B3481" w:rsidRDefault="00035B02" w:rsidP="009B7C34">
      <w:pPr>
        <w:framePr w:w="10261" w:h="14580" w:hRule="exact" w:hSpace="180" w:wrap="around" w:vAnchor="text" w:hAnchor="page" w:x="1057" w:y="-995"/>
        <w:spacing w:before="100" w:beforeAutospacing="1" w:after="100" w:afterAutospacing="1" w:line="276" w:lineRule="auto"/>
        <w:rPr>
          <w:sz w:val="22"/>
          <w:szCs w:val="22"/>
        </w:rPr>
      </w:pPr>
      <w:r>
        <w:rPr>
          <w:sz w:val="22"/>
          <w:szCs w:val="22"/>
        </w:rPr>
        <w:t xml:space="preserve">If you are looking for </w:t>
      </w:r>
      <w:r w:rsidR="009B3481">
        <w:rPr>
          <w:sz w:val="22"/>
          <w:szCs w:val="22"/>
        </w:rPr>
        <w:t>an exciting career</w:t>
      </w:r>
      <w:r>
        <w:rPr>
          <w:sz w:val="22"/>
          <w:szCs w:val="22"/>
        </w:rPr>
        <w:t xml:space="preserve"> </w:t>
      </w:r>
      <w:r w:rsidR="009B3481">
        <w:rPr>
          <w:sz w:val="22"/>
          <w:szCs w:val="22"/>
        </w:rPr>
        <w:t>in H</w:t>
      </w:r>
      <w:r w:rsidR="00393208">
        <w:rPr>
          <w:sz w:val="22"/>
          <w:szCs w:val="22"/>
        </w:rPr>
        <w:t xml:space="preserve">orticulture here is your chance.  </w:t>
      </w:r>
      <w:r>
        <w:rPr>
          <w:sz w:val="22"/>
          <w:szCs w:val="22"/>
        </w:rPr>
        <w:t xml:space="preserve"> </w:t>
      </w:r>
      <w:r w:rsidR="00393208">
        <w:rPr>
          <w:sz w:val="22"/>
          <w:szCs w:val="22"/>
        </w:rPr>
        <w:t xml:space="preserve">The Charles E. </w:t>
      </w:r>
      <w:proofErr w:type="spellStart"/>
      <w:r>
        <w:rPr>
          <w:sz w:val="22"/>
          <w:szCs w:val="22"/>
        </w:rPr>
        <w:t>Bessey</w:t>
      </w:r>
      <w:proofErr w:type="spellEnd"/>
      <w:r>
        <w:rPr>
          <w:sz w:val="22"/>
          <w:szCs w:val="22"/>
        </w:rPr>
        <w:t xml:space="preserve"> </w:t>
      </w:r>
      <w:r w:rsidR="009B3481">
        <w:rPr>
          <w:sz w:val="22"/>
          <w:szCs w:val="22"/>
        </w:rPr>
        <w:t>Nursery</w:t>
      </w:r>
      <w:r>
        <w:rPr>
          <w:sz w:val="22"/>
          <w:szCs w:val="22"/>
        </w:rPr>
        <w:t xml:space="preserve"> </w:t>
      </w:r>
      <w:r w:rsidR="009B3481" w:rsidRPr="009B3481">
        <w:rPr>
          <w:sz w:val="22"/>
          <w:szCs w:val="22"/>
        </w:rPr>
        <w:t>will soon be advertising a Horticulturist position located at the Oldest Federal Tree Nursery near Halsey NE</w:t>
      </w:r>
      <w:r w:rsidR="00D54D0B" w:rsidRPr="009B3481">
        <w:rPr>
          <w:sz w:val="22"/>
          <w:szCs w:val="22"/>
        </w:rPr>
        <w:t xml:space="preserve">.  </w:t>
      </w:r>
    </w:p>
    <w:p w:rsidR="009B3481" w:rsidRPr="00393208" w:rsidRDefault="00393208" w:rsidP="009B3481">
      <w:pPr>
        <w:pStyle w:val="ListParagraph"/>
        <w:framePr w:w="10261" w:h="14580" w:hRule="exact" w:hSpace="180" w:wrap="around" w:vAnchor="text" w:hAnchor="page" w:x="1057" w:y="-995"/>
        <w:numPr>
          <w:ilvl w:val="0"/>
          <w:numId w:val="27"/>
        </w:numPr>
        <w:ind w:right="138"/>
        <w:rPr>
          <w:rFonts w:eastAsia="Tahoma"/>
          <w:spacing w:val="-4"/>
          <w:sz w:val="20"/>
          <w:szCs w:val="20"/>
        </w:rPr>
      </w:pPr>
      <w:r w:rsidRPr="00393208">
        <w:rPr>
          <w:rFonts w:eastAsia="Tahoma"/>
          <w:sz w:val="20"/>
          <w:szCs w:val="20"/>
        </w:rPr>
        <w:t xml:space="preserve">The position </w:t>
      </w:r>
      <w:r w:rsidR="00AD189D" w:rsidRPr="00393208">
        <w:rPr>
          <w:rFonts w:eastAsia="Tahoma"/>
          <w:sz w:val="20"/>
          <w:szCs w:val="20"/>
        </w:rPr>
        <w:t>Serves as</w:t>
      </w:r>
      <w:r w:rsidR="00AD189D" w:rsidRPr="00393208">
        <w:rPr>
          <w:rFonts w:eastAsia="Tahoma"/>
          <w:spacing w:val="-1"/>
          <w:sz w:val="20"/>
          <w:szCs w:val="20"/>
        </w:rPr>
        <w:t xml:space="preserve"> </w:t>
      </w:r>
      <w:r w:rsidR="00AD189D" w:rsidRPr="00393208">
        <w:rPr>
          <w:rFonts w:eastAsia="Tahoma"/>
          <w:sz w:val="20"/>
          <w:szCs w:val="20"/>
        </w:rPr>
        <w:t>an</w:t>
      </w:r>
      <w:r w:rsidR="00AD189D" w:rsidRPr="00393208">
        <w:rPr>
          <w:rFonts w:eastAsia="Tahoma"/>
          <w:spacing w:val="-2"/>
          <w:sz w:val="20"/>
          <w:szCs w:val="20"/>
        </w:rPr>
        <w:t xml:space="preserve"> </w:t>
      </w:r>
      <w:r w:rsidR="00AD189D" w:rsidRPr="00393208">
        <w:rPr>
          <w:rFonts w:eastAsia="Tahoma"/>
          <w:sz w:val="20"/>
          <w:szCs w:val="20"/>
        </w:rPr>
        <w:t>interdisciplinary</w:t>
      </w:r>
      <w:r w:rsidR="00AD189D" w:rsidRPr="00393208">
        <w:rPr>
          <w:rFonts w:eastAsia="Tahoma"/>
          <w:spacing w:val="-10"/>
          <w:sz w:val="20"/>
          <w:szCs w:val="20"/>
        </w:rPr>
        <w:t xml:space="preserve"> </w:t>
      </w:r>
      <w:r w:rsidR="00AD189D" w:rsidRPr="00393208">
        <w:rPr>
          <w:rFonts w:eastAsia="Tahoma"/>
          <w:sz w:val="20"/>
          <w:szCs w:val="20"/>
        </w:rPr>
        <w:t>team</w:t>
      </w:r>
      <w:r w:rsidR="00AD189D" w:rsidRPr="00393208">
        <w:rPr>
          <w:rFonts w:eastAsia="Tahoma"/>
          <w:spacing w:val="-3"/>
          <w:sz w:val="20"/>
          <w:szCs w:val="20"/>
        </w:rPr>
        <w:t xml:space="preserve"> </w:t>
      </w:r>
      <w:r w:rsidR="00AD189D" w:rsidRPr="00393208">
        <w:rPr>
          <w:rFonts w:eastAsia="Tahoma"/>
          <w:sz w:val="20"/>
          <w:szCs w:val="20"/>
        </w:rPr>
        <w:t>member</w:t>
      </w:r>
      <w:r w:rsidR="00AD189D" w:rsidRPr="00393208">
        <w:rPr>
          <w:rFonts w:eastAsia="Tahoma"/>
          <w:spacing w:val="-5"/>
          <w:sz w:val="20"/>
          <w:szCs w:val="20"/>
        </w:rPr>
        <w:t xml:space="preserve"> </w:t>
      </w:r>
      <w:r w:rsidR="00AD189D" w:rsidRPr="00393208">
        <w:rPr>
          <w:rFonts w:eastAsia="Tahoma"/>
          <w:sz w:val="20"/>
          <w:szCs w:val="20"/>
        </w:rPr>
        <w:t>in</w:t>
      </w:r>
      <w:r w:rsidR="00AD189D" w:rsidRPr="00393208">
        <w:rPr>
          <w:rFonts w:eastAsia="Tahoma"/>
          <w:spacing w:val="-1"/>
          <w:sz w:val="20"/>
          <w:szCs w:val="20"/>
        </w:rPr>
        <w:t xml:space="preserve"> </w:t>
      </w:r>
      <w:r w:rsidR="00AD189D" w:rsidRPr="00393208">
        <w:rPr>
          <w:rFonts w:eastAsia="Tahoma"/>
          <w:sz w:val="20"/>
          <w:szCs w:val="20"/>
        </w:rPr>
        <w:t>the</w:t>
      </w:r>
      <w:r w:rsidR="00AD189D" w:rsidRPr="00393208">
        <w:rPr>
          <w:rFonts w:eastAsia="Tahoma"/>
          <w:spacing w:val="-2"/>
          <w:sz w:val="20"/>
          <w:szCs w:val="20"/>
        </w:rPr>
        <w:t xml:space="preserve"> </w:t>
      </w:r>
      <w:r w:rsidR="00AD189D" w:rsidRPr="00393208">
        <w:rPr>
          <w:rFonts w:eastAsia="Tahoma"/>
          <w:sz w:val="20"/>
          <w:szCs w:val="20"/>
        </w:rPr>
        <w:t>planning,</w:t>
      </w:r>
      <w:r w:rsidR="00AD189D" w:rsidRPr="00393208">
        <w:rPr>
          <w:rFonts w:eastAsia="Tahoma"/>
          <w:spacing w:val="-6"/>
          <w:sz w:val="20"/>
          <w:szCs w:val="20"/>
        </w:rPr>
        <w:t xml:space="preserve"> </w:t>
      </w:r>
      <w:r w:rsidR="00AD189D" w:rsidRPr="00393208">
        <w:rPr>
          <w:rFonts w:eastAsia="Tahoma"/>
          <w:sz w:val="20"/>
          <w:szCs w:val="20"/>
        </w:rPr>
        <w:t>scheduling,</w:t>
      </w:r>
      <w:r w:rsidR="00AD189D" w:rsidRPr="00393208">
        <w:rPr>
          <w:rFonts w:eastAsia="Tahoma"/>
          <w:spacing w:val="-7"/>
          <w:sz w:val="20"/>
          <w:szCs w:val="20"/>
        </w:rPr>
        <w:t xml:space="preserve"> </w:t>
      </w:r>
      <w:r w:rsidR="00AD189D" w:rsidRPr="00393208">
        <w:rPr>
          <w:rFonts w:eastAsia="Tahoma"/>
          <w:sz w:val="20"/>
          <w:szCs w:val="20"/>
        </w:rPr>
        <w:t>growing,</w:t>
      </w:r>
      <w:r w:rsidR="00AD189D" w:rsidRPr="00393208">
        <w:rPr>
          <w:rFonts w:eastAsia="Tahoma"/>
          <w:spacing w:val="-5"/>
          <w:sz w:val="20"/>
          <w:szCs w:val="20"/>
        </w:rPr>
        <w:t xml:space="preserve"> </w:t>
      </w:r>
      <w:r w:rsidR="00AD189D" w:rsidRPr="00393208">
        <w:rPr>
          <w:rFonts w:eastAsia="Tahoma"/>
          <w:sz w:val="20"/>
          <w:szCs w:val="20"/>
        </w:rPr>
        <w:t>harvesting</w:t>
      </w:r>
      <w:r w:rsidR="00AD189D" w:rsidRPr="00393208">
        <w:rPr>
          <w:rFonts w:eastAsia="Tahoma"/>
          <w:spacing w:val="-6"/>
          <w:sz w:val="20"/>
          <w:szCs w:val="20"/>
        </w:rPr>
        <w:t xml:space="preserve"> </w:t>
      </w:r>
      <w:r w:rsidR="00AD189D" w:rsidRPr="00393208">
        <w:rPr>
          <w:rFonts w:eastAsia="Tahoma"/>
          <w:sz w:val="20"/>
          <w:szCs w:val="20"/>
        </w:rPr>
        <w:t>and</w:t>
      </w:r>
      <w:r w:rsidR="00AD189D" w:rsidRPr="00393208">
        <w:rPr>
          <w:rFonts w:eastAsia="Tahoma"/>
          <w:spacing w:val="-2"/>
          <w:sz w:val="20"/>
          <w:szCs w:val="20"/>
        </w:rPr>
        <w:t xml:space="preserve"> </w:t>
      </w:r>
      <w:r w:rsidR="00AD189D" w:rsidRPr="00393208">
        <w:rPr>
          <w:rFonts w:eastAsia="Tahoma"/>
          <w:sz w:val="20"/>
          <w:szCs w:val="20"/>
        </w:rPr>
        <w:t>distribution</w:t>
      </w:r>
      <w:r w:rsidR="00AD189D" w:rsidRPr="00393208">
        <w:rPr>
          <w:rFonts w:eastAsia="Tahoma"/>
          <w:spacing w:val="-7"/>
          <w:sz w:val="20"/>
          <w:szCs w:val="20"/>
        </w:rPr>
        <w:t xml:space="preserve"> </w:t>
      </w:r>
      <w:r w:rsidR="00AD189D" w:rsidRPr="00393208">
        <w:rPr>
          <w:rFonts w:eastAsia="Tahoma"/>
          <w:sz w:val="20"/>
          <w:szCs w:val="20"/>
        </w:rPr>
        <w:t>of</w:t>
      </w:r>
      <w:r w:rsidR="00AD189D" w:rsidRPr="00393208">
        <w:rPr>
          <w:rFonts w:eastAsia="Tahoma"/>
          <w:spacing w:val="-1"/>
          <w:sz w:val="20"/>
          <w:szCs w:val="20"/>
        </w:rPr>
        <w:t xml:space="preserve"> </w:t>
      </w:r>
      <w:r w:rsidR="00AD189D" w:rsidRPr="00393208">
        <w:rPr>
          <w:rFonts w:eastAsia="Tahoma"/>
          <w:sz w:val="20"/>
          <w:szCs w:val="20"/>
        </w:rPr>
        <w:t>seedling</w:t>
      </w:r>
      <w:r w:rsidR="00AD189D" w:rsidRPr="00393208">
        <w:rPr>
          <w:rFonts w:eastAsia="Tahoma"/>
          <w:spacing w:val="-5"/>
          <w:sz w:val="20"/>
          <w:szCs w:val="20"/>
        </w:rPr>
        <w:t xml:space="preserve"> </w:t>
      </w:r>
      <w:r w:rsidR="00AD189D" w:rsidRPr="00393208">
        <w:rPr>
          <w:rFonts w:eastAsia="Tahoma"/>
          <w:sz w:val="20"/>
          <w:szCs w:val="20"/>
        </w:rPr>
        <w:t>crops</w:t>
      </w:r>
      <w:r w:rsidR="00AD189D" w:rsidRPr="00393208">
        <w:rPr>
          <w:rFonts w:eastAsia="Tahoma"/>
          <w:spacing w:val="-3"/>
          <w:sz w:val="20"/>
          <w:szCs w:val="20"/>
        </w:rPr>
        <w:t xml:space="preserve"> </w:t>
      </w:r>
      <w:r w:rsidR="00AD189D" w:rsidRPr="00393208">
        <w:rPr>
          <w:rFonts w:eastAsia="Tahoma"/>
          <w:sz w:val="20"/>
          <w:szCs w:val="20"/>
        </w:rPr>
        <w:t>and</w:t>
      </w:r>
      <w:r w:rsidR="00AD189D" w:rsidRPr="00393208">
        <w:rPr>
          <w:rFonts w:eastAsia="Tahoma"/>
          <w:spacing w:val="-2"/>
          <w:sz w:val="20"/>
          <w:szCs w:val="20"/>
        </w:rPr>
        <w:t xml:space="preserve"> </w:t>
      </w:r>
      <w:r w:rsidR="00AD189D" w:rsidRPr="00393208">
        <w:rPr>
          <w:rFonts w:eastAsia="Tahoma"/>
          <w:sz w:val="20"/>
          <w:szCs w:val="20"/>
        </w:rPr>
        <w:t>plant</w:t>
      </w:r>
      <w:r w:rsidR="00AD189D" w:rsidRPr="00393208">
        <w:rPr>
          <w:rFonts w:eastAsia="Tahoma"/>
          <w:spacing w:val="-3"/>
          <w:sz w:val="20"/>
          <w:szCs w:val="20"/>
        </w:rPr>
        <w:t xml:space="preserve"> </w:t>
      </w:r>
      <w:r w:rsidR="00AD189D" w:rsidRPr="00393208">
        <w:rPr>
          <w:rFonts w:eastAsia="Tahoma"/>
          <w:sz w:val="20"/>
          <w:szCs w:val="20"/>
        </w:rPr>
        <w:t>materials from</w:t>
      </w:r>
      <w:r w:rsidR="00AD189D" w:rsidRPr="00393208">
        <w:rPr>
          <w:rFonts w:eastAsia="Tahoma"/>
          <w:spacing w:val="-3"/>
          <w:sz w:val="20"/>
          <w:szCs w:val="20"/>
        </w:rPr>
        <w:t xml:space="preserve"> </w:t>
      </w:r>
      <w:r w:rsidR="00AD189D" w:rsidRPr="00393208">
        <w:rPr>
          <w:rFonts w:eastAsia="Tahoma"/>
          <w:sz w:val="20"/>
          <w:szCs w:val="20"/>
        </w:rPr>
        <w:t>greenhouses</w:t>
      </w:r>
      <w:r w:rsidR="00AD189D" w:rsidRPr="00393208">
        <w:rPr>
          <w:rFonts w:eastAsia="Tahoma"/>
          <w:spacing w:val="-8"/>
          <w:sz w:val="20"/>
          <w:szCs w:val="20"/>
        </w:rPr>
        <w:t xml:space="preserve"> </w:t>
      </w:r>
      <w:r w:rsidR="00AD189D" w:rsidRPr="00393208">
        <w:rPr>
          <w:rFonts w:eastAsia="Tahoma"/>
          <w:sz w:val="20"/>
          <w:szCs w:val="20"/>
        </w:rPr>
        <w:t>and</w:t>
      </w:r>
      <w:r w:rsidR="00AD189D" w:rsidRPr="00393208">
        <w:rPr>
          <w:rFonts w:eastAsia="Tahoma"/>
          <w:spacing w:val="-2"/>
          <w:sz w:val="20"/>
          <w:szCs w:val="20"/>
        </w:rPr>
        <w:t xml:space="preserve"> </w:t>
      </w:r>
      <w:proofErr w:type="spellStart"/>
      <w:r w:rsidR="00AD189D" w:rsidRPr="00393208">
        <w:rPr>
          <w:rFonts w:eastAsia="Tahoma"/>
          <w:sz w:val="20"/>
          <w:szCs w:val="20"/>
        </w:rPr>
        <w:t>bareroot</w:t>
      </w:r>
      <w:proofErr w:type="spellEnd"/>
      <w:r w:rsidR="00AD189D" w:rsidRPr="00393208">
        <w:rPr>
          <w:rFonts w:eastAsia="Tahoma"/>
          <w:spacing w:val="-5"/>
          <w:sz w:val="20"/>
          <w:szCs w:val="20"/>
        </w:rPr>
        <w:t xml:space="preserve"> </w:t>
      </w:r>
      <w:r w:rsidR="00AD189D" w:rsidRPr="00393208">
        <w:rPr>
          <w:rFonts w:eastAsia="Tahoma"/>
          <w:sz w:val="20"/>
          <w:szCs w:val="20"/>
        </w:rPr>
        <w:t>production</w:t>
      </w:r>
      <w:r w:rsidR="00AD189D" w:rsidRPr="00393208">
        <w:rPr>
          <w:rFonts w:eastAsia="Tahoma"/>
          <w:spacing w:val="-7"/>
          <w:sz w:val="20"/>
          <w:szCs w:val="20"/>
        </w:rPr>
        <w:t xml:space="preserve"> </w:t>
      </w:r>
      <w:r w:rsidR="00AD189D" w:rsidRPr="00393208">
        <w:rPr>
          <w:rFonts w:eastAsia="Tahoma"/>
          <w:sz w:val="20"/>
          <w:szCs w:val="20"/>
        </w:rPr>
        <w:t>fields.</w:t>
      </w:r>
      <w:r w:rsidR="00AD189D" w:rsidRPr="00393208">
        <w:rPr>
          <w:rFonts w:eastAsia="Tahoma"/>
          <w:spacing w:val="-4"/>
          <w:sz w:val="20"/>
          <w:szCs w:val="20"/>
        </w:rPr>
        <w:t xml:space="preserve"> </w:t>
      </w:r>
    </w:p>
    <w:p w:rsidR="009B3481" w:rsidRPr="00393208" w:rsidRDefault="00AD189D" w:rsidP="009B3481">
      <w:pPr>
        <w:pStyle w:val="ListParagraph"/>
        <w:framePr w:w="10261" w:h="14580" w:hRule="exact" w:hSpace="180" w:wrap="around" w:vAnchor="text" w:hAnchor="page" w:x="1057" w:y="-995"/>
        <w:numPr>
          <w:ilvl w:val="0"/>
          <w:numId w:val="27"/>
        </w:numPr>
        <w:ind w:right="138"/>
        <w:rPr>
          <w:rFonts w:eastAsia="Tahoma"/>
          <w:spacing w:val="-4"/>
          <w:sz w:val="20"/>
          <w:szCs w:val="20"/>
        </w:rPr>
      </w:pPr>
      <w:r w:rsidRPr="00393208">
        <w:rPr>
          <w:rFonts w:eastAsia="Tahoma"/>
          <w:sz w:val="20"/>
          <w:szCs w:val="20"/>
        </w:rPr>
        <w:t>Prepares work</w:t>
      </w:r>
      <w:r w:rsidRPr="00393208">
        <w:rPr>
          <w:rFonts w:eastAsia="Tahoma"/>
          <w:spacing w:val="-3"/>
          <w:sz w:val="20"/>
          <w:szCs w:val="20"/>
        </w:rPr>
        <w:t xml:space="preserve"> </w:t>
      </w:r>
      <w:r w:rsidRPr="00393208">
        <w:rPr>
          <w:rFonts w:eastAsia="Tahoma"/>
          <w:sz w:val="20"/>
          <w:szCs w:val="20"/>
        </w:rPr>
        <w:t>plans</w:t>
      </w:r>
      <w:r w:rsidRPr="00393208">
        <w:rPr>
          <w:rFonts w:eastAsia="Tahoma"/>
          <w:spacing w:val="-3"/>
          <w:sz w:val="20"/>
          <w:szCs w:val="20"/>
        </w:rPr>
        <w:t xml:space="preserve"> </w:t>
      </w:r>
      <w:r w:rsidRPr="00393208">
        <w:rPr>
          <w:rFonts w:eastAsia="Tahoma"/>
          <w:sz w:val="20"/>
          <w:szCs w:val="20"/>
        </w:rPr>
        <w:t>and</w:t>
      </w:r>
      <w:r w:rsidRPr="00393208">
        <w:rPr>
          <w:rFonts w:eastAsia="Tahoma"/>
          <w:spacing w:val="-2"/>
          <w:sz w:val="20"/>
          <w:szCs w:val="20"/>
        </w:rPr>
        <w:t xml:space="preserve"> </w:t>
      </w:r>
      <w:r w:rsidRPr="00393208">
        <w:rPr>
          <w:rFonts w:eastAsia="Tahoma"/>
          <w:sz w:val="20"/>
          <w:szCs w:val="20"/>
        </w:rPr>
        <w:t>production</w:t>
      </w:r>
      <w:r w:rsidRPr="00393208">
        <w:rPr>
          <w:rFonts w:eastAsia="Tahoma"/>
          <w:spacing w:val="-7"/>
          <w:sz w:val="20"/>
          <w:szCs w:val="20"/>
        </w:rPr>
        <w:t xml:space="preserve"> </w:t>
      </w:r>
      <w:r w:rsidRPr="00393208">
        <w:rPr>
          <w:rFonts w:eastAsia="Tahoma"/>
          <w:sz w:val="20"/>
          <w:szCs w:val="20"/>
        </w:rPr>
        <w:t>schedules,</w:t>
      </w:r>
      <w:r w:rsidRPr="00393208">
        <w:rPr>
          <w:rFonts w:eastAsia="Tahoma"/>
          <w:spacing w:val="-6"/>
          <w:sz w:val="20"/>
          <w:szCs w:val="20"/>
        </w:rPr>
        <w:t xml:space="preserve"> </w:t>
      </w:r>
      <w:r w:rsidRPr="00393208">
        <w:rPr>
          <w:rFonts w:eastAsia="Tahoma"/>
          <w:sz w:val="20"/>
          <w:szCs w:val="20"/>
        </w:rPr>
        <w:t>coordinates</w:t>
      </w:r>
      <w:r w:rsidRPr="00393208">
        <w:rPr>
          <w:rFonts w:eastAsia="Tahoma"/>
          <w:spacing w:val="-1"/>
          <w:sz w:val="20"/>
          <w:szCs w:val="20"/>
        </w:rPr>
        <w:t xml:space="preserve"> </w:t>
      </w:r>
      <w:r w:rsidRPr="00393208">
        <w:rPr>
          <w:rFonts w:eastAsia="Tahoma"/>
          <w:sz w:val="20"/>
          <w:szCs w:val="20"/>
        </w:rPr>
        <w:t>activities</w:t>
      </w:r>
      <w:r w:rsidRPr="00393208">
        <w:rPr>
          <w:rFonts w:eastAsia="Tahoma"/>
          <w:spacing w:val="-5"/>
          <w:sz w:val="20"/>
          <w:szCs w:val="20"/>
        </w:rPr>
        <w:t xml:space="preserve"> </w:t>
      </w:r>
      <w:r w:rsidRPr="00393208">
        <w:rPr>
          <w:rFonts w:eastAsia="Tahoma"/>
          <w:sz w:val="20"/>
          <w:szCs w:val="20"/>
        </w:rPr>
        <w:t>with</w:t>
      </w:r>
      <w:r w:rsidRPr="00393208">
        <w:rPr>
          <w:rFonts w:eastAsia="Tahoma"/>
          <w:spacing w:val="-3"/>
          <w:sz w:val="20"/>
          <w:szCs w:val="20"/>
        </w:rPr>
        <w:t xml:space="preserve"> </w:t>
      </w:r>
      <w:r w:rsidRPr="00393208">
        <w:rPr>
          <w:rFonts w:eastAsia="Tahoma"/>
          <w:sz w:val="20"/>
          <w:szCs w:val="20"/>
        </w:rPr>
        <w:t>other departments</w:t>
      </w:r>
      <w:r w:rsidRPr="00393208">
        <w:rPr>
          <w:rFonts w:eastAsia="Tahoma"/>
          <w:spacing w:val="-8"/>
          <w:sz w:val="20"/>
          <w:szCs w:val="20"/>
        </w:rPr>
        <w:t xml:space="preserve">, and </w:t>
      </w:r>
      <w:r w:rsidRPr="00393208">
        <w:rPr>
          <w:rFonts w:eastAsia="Tahoma"/>
          <w:sz w:val="20"/>
          <w:szCs w:val="20"/>
        </w:rPr>
        <w:t>monitors</w:t>
      </w:r>
      <w:r w:rsidRPr="00393208">
        <w:rPr>
          <w:rFonts w:eastAsia="Tahoma"/>
          <w:spacing w:val="-7"/>
          <w:sz w:val="20"/>
          <w:szCs w:val="20"/>
        </w:rPr>
        <w:t xml:space="preserve"> </w:t>
      </w:r>
      <w:r w:rsidRPr="00393208">
        <w:rPr>
          <w:rFonts w:eastAsia="Tahoma"/>
          <w:sz w:val="20"/>
          <w:szCs w:val="20"/>
        </w:rPr>
        <w:t>and</w:t>
      </w:r>
      <w:r w:rsidRPr="00393208">
        <w:rPr>
          <w:rFonts w:eastAsia="Tahoma"/>
          <w:spacing w:val="-2"/>
          <w:sz w:val="20"/>
          <w:szCs w:val="20"/>
        </w:rPr>
        <w:t xml:space="preserve"> </w:t>
      </w:r>
      <w:r w:rsidRPr="00393208">
        <w:rPr>
          <w:rFonts w:eastAsia="Tahoma"/>
          <w:sz w:val="20"/>
          <w:szCs w:val="20"/>
        </w:rPr>
        <w:t>protects</w:t>
      </w:r>
      <w:r w:rsidRPr="00393208">
        <w:rPr>
          <w:rFonts w:eastAsia="Tahoma"/>
          <w:spacing w:val="-6"/>
          <w:sz w:val="20"/>
          <w:szCs w:val="20"/>
        </w:rPr>
        <w:t xml:space="preserve"> </w:t>
      </w:r>
      <w:r w:rsidRPr="00393208">
        <w:rPr>
          <w:rFonts w:eastAsia="Tahoma"/>
          <w:sz w:val="20"/>
          <w:szCs w:val="20"/>
        </w:rPr>
        <w:t>of</w:t>
      </w:r>
      <w:r w:rsidRPr="00393208">
        <w:rPr>
          <w:rFonts w:eastAsia="Tahoma"/>
          <w:spacing w:val="-1"/>
          <w:sz w:val="20"/>
          <w:szCs w:val="20"/>
        </w:rPr>
        <w:t xml:space="preserve"> </w:t>
      </w:r>
      <w:r w:rsidRPr="00393208">
        <w:rPr>
          <w:rFonts w:eastAsia="Tahoma"/>
          <w:sz w:val="20"/>
          <w:szCs w:val="20"/>
        </w:rPr>
        <w:t>crops.</w:t>
      </w:r>
      <w:r w:rsidRPr="00393208">
        <w:rPr>
          <w:rFonts w:eastAsia="Tahoma"/>
          <w:spacing w:val="-4"/>
          <w:sz w:val="20"/>
          <w:szCs w:val="20"/>
        </w:rPr>
        <w:t xml:space="preserve"> </w:t>
      </w:r>
    </w:p>
    <w:p w:rsidR="009B3481" w:rsidRPr="00393208" w:rsidRDefault="00AD189D" w:rsidP="009B3481">
      <w:pPr>
        <w:pStyle w:val="ListParagraph"/>
        <w:framePr w:w="10261" w:h="14580" w:hRule="exact" w:hSpace="180" w:wrap="around" w:vAnchor="text" w:hAnchor="page" w:x="1057" w:y="-995"/>
        <w:numPr>
          <w:ilvl w:val="0"/>
          <w:numId w:val="27"/>
        </w:numPr>
        <w:ind w:right="138"/>
        <w:rPr>
          <w:rFonts w:eastAsia="Tahoma"/>
          <w:spacing w:val="-4"/>
          <w:sz w:val="20"/>
          <w:szCs w:val="20"/>
        </w:rPr>
      </w:pPr>
      <w:r w:rsidRPr="00393208">
        <w:rPr>
          <w:rFonts w:eastAsia="Tahoma"/>
          <w:sz w:val="20"/>
          <w:szCs w:val="20"/>
        </w:rPr>
        <w:t>Monitors</w:t>
      </w:r>
      <w:r w:rsidRPr="00393208">
        <w:rPr>
          <w:rFonts w:eastAsia="Tahoma"/>
          <w:spacing w:val="-7"/>
          <w:sz w:val="20"/>
          <w:szCs w:val="20"/>
        </w:rPr>
        <w:t xml:space="preserve"> </w:t>
      </w:r>
      <w:r w:rsidRPr="00393208">
        <w:rPr>
          <w:rFonts w:eastAsia="Tahoma"/>
          <w:sz w:val="20"/>
          <w:szCs w:val="20"/>
        </w:rPr>
        <w:t>and</w:t>
      </w:r>
      <w:r w:rsidRPr="00393208">
        <w:rPr>
          <w:rFonts w:eastAsia="Tahoma"/>
          <w:spacing w:val="-2"/>
          <w:sz w:val="20"/>
          <w:szCs w:val="20"/>
        </w:rPr>
        <w:t xml:space="preserve"> </w:t>
      </w:r>
      <w:r w:rsidRPr="00393208">
        <w:rPr>
          <w:rFonts w:eastAsia="Tahoma"/>
          <w:sz w:val="20"/>
          <w:szCs w:val="20"/>
        </w:rPr>
        <w:t>adjusts</w:t>
      </w:r>
      <w:r w:rsidRPr="00393208">
        <w:rPr>
          <w:rFonts w:eastAsia="Tahoma"/>
          <w:spacing w:val="-6"/>
          <w:sz w:val="20"/>
          <w:szCs w:val="20"/>
        </w:rPr>
        <w:t xml:space="preserve"> </w:t>
      </w:r>
      <w:r w:rsidRPr="00393208">
        <w:rPr>
          <w:rFonts w:eastAsia="Tahoma"/>
          <w:sz w:val="20"/>
          <w:szCs w:val="20"/>
        </w:rPr>
        <w:t>growing</w:t>
      </w:r>
      <w:r w:rsidRPr="00393208">
        <w:rPr>
          <w:rFonts w:eastAsia="Tahoma"/>
          <w:spacing w:val="-5"/>
          <w:sz w:val="20"/>
          <w:szCs w:val="20"/>
        </w:rPr>
        <w:t xml:space="preserve"> </w:t>
      </w:r>
      <w:r w:rsidRPr="00393208">
        <w:rPr>
          <w:rFonts w:eastAsia="Tahoma"/>
          <w:sz w:val="20"/>
          <w:szCs w:val="20"/>
        </w:rPr>
        <w:t>environments, observes</w:t>
      </w:r>
      <w:r w:rsidRPr="00393208">
        <w:rPr>
          <w:rFonts w:eastAsia="Tahoma"/>
          <w:spacing w:val="-6"/>
          <w:sz w:val="20"/>
          <w:szCs w:val="20"/>
        </w:rPr>
        <w:t xml:space="preserve"> </w:t>
      </w:r>
      <w:r w:rsidRPr="00393208">
        <w:rPr>
          <w:rFonts w:eastAsia="Tahoma"/>
          <w:sz w:val="20"/>
          <w:szCs w:val="20"/>
        </w:rPr>
        <w:t>seedling</w:t>
      </w:r>
      <w:r w:rsidRPr="00393208">
        <w:rPr>
          <w:rFonts w:eastAsia="Tahoma"/>
          <w:spacing w:val="-5"/>
          <w:sz w:val="20"/>
          <w:szCs w:val="20"/>
        </w:rPr>
        <w:t xml:space="preserve"> </w:t>
      </w:r>
      <w:r w:rsidRPr="00393208">
        <w:rPr>
          <w:rFonts w:eastAsia="Tahoma"/>
          <w:sz w:val="20"/>
          <w:szCs w:val="20"/>
        </w:rPr>
        <w:t>conditions,</w:t>
      </w:r>
      <w:r w:rsidRPr="00393208">
        <w:rPr>
          <w:rFonts w:eastAsia="Tahoma"/>
          <w:spacing w:val="-7"/>
          <w:sz w:val="20"/>
          <w:szCs w:val="20"/>
        </w:rPr>
        <w:t xml:space="preserve"> </w:t>
      </w:r>
      <w:r w:rsidRPr="00393208">
        <w:rPr>
          <w:rFonts w:eastAsia="Tahoma"/>
          <w:sz w:val="20"/>
          <w:szCs w:val="20"/>
        </w:rPr>
        <w:t>monitors</w:t>
      </w:r>
      <w:r w:rsidRPr="00393208">
        <w:rPr>
          <w:rFonts w:eastAsia="Tahoma"/>
          <w:spacing w:val="-7"/>
          <w:sz w:val="20"/>
          <w:szCs w:val="20"/>
        </w:rPr>
        <w:t xml:space="preserve"> </w:t>
      </w:r>
      <w:r w:rsidRPr="00393208">
        <w:rPr>
          <w:rFonts w:eastAsia="Tahoma"/>
          <w:sz w:val="20"/>
          <w:szCs w:val="20"/>
        </w:rPr>
        <w:t>for</w:t>
      </w:r>
      <w:r w:rsidRPr="00393208">
        <w:rPr>
          <w:rFonts w:eastAsia="Tahoma"/>
          <w:spacing w:val="-2"/>
          <w:sz w:val="20"/>
          <w:szCs w:val="20"/>
        </w:rPr>
        <w:t xml:space="preserve"> </w:t>
      </w:r>
      <w:r w:rsidRPr="00393208">
        <w:rPr>
          <w:rFonts w:eastAsia="Tahoma"/>
          <w:sz w:val="20"/>
          <w:szCs w:val="20"/>
        </w:rPr>
        <w:t>insect</w:t>
      </w:r>
      <w:r w:rsidRPr="00393208">
        <w:rPr>
          <w:rFonts w:eastAsia="Tahoma"/>
          <w:spacing w:val="-4"/>
          <w:sz w:val="20"/>
          <w:szCs w:val="20"/>
        </w:rPr>
        <w:t xml:space="preserve"> </w:t>
      </w:r>
      <w:r w:rsidRPr="00393208">
        <w:rPr>
          <w:rFonts w:eastAsia="Tahoma"/>
          <w:sz w:val="20"/>
          <w:szCs w:val="20"/>
        </w:rPr>
        <w:t>and</w:t>
      </w:r>
      <w:r w:rsidRPr="00393208">
        <w:rPr>
          <w:rFonts w:eastAsia="Tahoma"/>
          <w:spacing w:val="-2"/>
          <w:sz w:val="20"/>
          <w:szCs w:val="20"/>
        </w:rPr>
        <w:t xml:space="preserve"> </w:t>
      </w:r>
      <w:r w:rsidRPr="00393208">
        <w:rPr>
          <w:rFonts w:eastAsia="Tahoma"/>
          <w:sz w:val="20"/>
          <w:szCs w:val="20"/>
        </w:rPr>
        <w:t>disease,</w:t>
      </w:r>
      <w:r w:rsidRPr="00393208">
        <w:rPr>
          <w:rFonts w:eastAsia="Tahoma"/>
          <w:spacing w:val="-5"/>
          <w:sz w:val="20"/>
          <w:szCs w:val="20"/>
        </w:rPr>
        <w:t xml:space="preserve"> </w:t>
      </w:r>
      <w:r w:rsidRPr="00393208">
        <w:rPr>
          <w:rFonts w:eastAsia="Tahoma"/>
          <w:sz w:val="20"/>
          <w:szCs w:val="20"/>
        </w:rPr>
        <w:t>and</w:t>
      </w:r>
      <w:r w:rsidRPr="00393208">
        <w:rPr>
          <w:rFonts w:eastAsia="Tahoma"/>
          <w:spacing w:val="-2"/>
          <w:sz w:val="20"/>
          <w:szCs w:val="20"/>
        </w:rPr>
        <w:t xml:space="preserve"> </w:t>
      </w:r>
      <w:r w:rsidRPr="00393208">
        <w:rPr>
          <w:rFonts w:eastAsia="Tahoma"/>
          <w:sz w:val="20"/>
          <w:szCs w:val="20"/>
        </w:rPr>
        <w:t>takes</w:t>
      </w:r>
      <w:r w:rsidRPr="00393208">
        <w:rPr>
          <w:rFonts w:eastAsia="Tahoma"/>
          <w:spacing w:val="-3"/>
          <w:sz w:val="20"/>
          <w:szCs w:val="20"/>
        </w:rPr>
        <w:t xml:space="preserve"> </w:t>
      </w:r>
      <w:r w:rsidRPr="00393208">
        <w:rPr>
          <w:rFonts w:eastAsia="Tahoma"/>
          <w:sz w:val="20"/>
          <w:szCs w:val="20"/>
        </w:rPr>
        <w:t>necessary</w:t>
      </w:r>
      <w:r w:rsidRPr="00393208">
        <w:rPr>
          <w:rFonts w:eastAsia="Tahoma"/>
          <w:spacing w:val="-6"/>
          <w:sz w:val="20"/>
          <w:szCs w:val="20"/>
        </w:rPr>
        <w:t xml:space="preserve"> </w:t>
      </w:r>
      <w:r w:rsidRPr="00393208">
        <w:rPr>
          <w:rFonts w:eastAsia="Tahoma"/>
          <w:sz w:val="20"/>
          <w:szCs w:val="20"/>
        </w:rPr>
        <w:t>corrective</w:t>
      </w:r>
      <w:r w:rsidRPr="00393208">
        <w:rPr>
          <w:rFonts w:eastAsia="Tahoma"/>
          <w:spacing w:val="-6"/>
          <w:sz w:val="20"/>
          <w:szCs w:val="20"/>
        </w:rPr>
        <w:t xml:space="preserve"> </w:t>
      </w:r>
      <w:r w:rsidRPr="00393208">
        <w:rPr>
          <w:rFonts w:eastAsia="Tahoma"/>
          <w:sz w:val="20"/>
          <w:szCs w:val="20"/>
        </w:rPr>
        <w:t>measures</w:t>
      </w:r>
      <w:r w:rsidRPr="00393208">
        <w:rPr>
          <w:rFonts w:eastAsia="Tahoma"/>
          <w:spacing w:val="-6"/>
          <w:sz w:val="20"/>
          <w:szCs w:val="20"/>
        </w:rPr>
        <w:t xml:space="preserve"> </w:t>
      </w:r>
      <w:r w:rsidRPr="00393208">
        <w:rPr>
          <w:rFonts w:eastAsia="Tahoma"/>
          <w:sz w:val="20"/>
          <w:szCs w:val="20"/>
        </w:rPr>
        <w:t>including</w:t>
      </w:r>
      <w:r w:rsidRPr="00393208">
        <w:rPr>
          <w:rFonts w:eastAsia="Tahoma"/>
          <w:spacing w:val="-5"/>
          <w:sz w:val="20"/>
          <w:szCs w:val="20"/>
        </w:rPr>
        <w:t xml:space="preserve"> </w:t>
      </w:r>
      <w:r w:rsidRPr="00393208">
        <w:rPr>
          <w:rFonts w:eastAsia="Tahoma"/>
          <w:sz w:val="20"/>
          <w:szCs w:val="20"/>
        </w:rPr>
        <w:t>the</w:t>
      </w:r>
      <w:r w:rsidRPr="00393208">
        <w:rPr>
          <w:rFonts w:eastAsia="Tahoma"/>
          <w:spacing w:val="-2"/>
          <w:sz w:val="20"/>
          <w:szCs w:val="20"/>
        </w:rPr>
        <w:t xml:space="preserve"> </w:t>
      </w:r>
      <w:r w:rsidRPr="00393208">
        <w:rPr>
          <w:rFonts w:eastAsia="Tahoma"/>
          <w:sz w:val="20"/>
          <w:szCs w:val="20"/>
        </w:rPr>
        <w:t>application</w:t>
      </w:r>
      <w:r w:rsidRPr="00393208">
        <w:rPr>
          <w:rFonts w:eastAsia="Tahoma"/>
          <w:spacing w:val="-7"/>
          <w:sz w:val="20"/>
          <w:szCs w:val="20"/>
        </w:rPr>
        <w:t xml:space="preserve"> </w:t>
      </w:r>
      <w:r w:rsidRPr="00393208">
        <w:rPr>
          <w:rFonts w:eastAsia="Tahoma"/>
          <w:sz w:val="20"/>
          <w:szCs w:val="20"/>
        </w:rPr>
        <w:t>of</w:t>
      </w:r>
      <w:r w:rsidRPr="00393208">
        <w:rPr>
          <w:rFonts w:eastAsia="Tahoma"/>
          <w:spacing w:val="-1"/>
          <w:sz w:val="20"/>
          <w:szCs w:val="20"/>
        </w:rPr>
        <w:t xml:space="preserve"> </w:t>
      </w:r>
      <w:r w:rsidRPr="00393208">
        <w:rPr>
          <w:rFonts w:eastAsia="Tahoma"/>
          <w:sz w:val="20"/>
          <w:szCs w:val="20"/>
        </w:rPr>
        <w:t>pesticides in a greenhouse environment.</w:t>
      </w:r>
      <w:r w:rsidRPr="00393208">
        <w:rPr>
          <w:rFonts w:eastAsia="Tahoma"/>
          <w:spacing w:val="-6"/>
          <w:sz w:val="20"/>
          <w:szCs w:val="20"/>
        </w:rPr>
        <w:t xml:space="preserve"> </w:t>
      </w:r>
    </w:p>
    <w:p w:rsidR="009B3481" w:rsidRPr="00393208" w:rsidRDefault="00AD189D" w:rsidP="009B3481">
      <w:pPr>
        <w:pStyle w:val="ListParagraph"/>
        <w:framePr w:w="10261" w:h="14580" w:hRule="exact" w:hSpace="180" w:wrap="around" w:vAnchor="text" w:hAnchor="page" w:x="1057" w:y="-995"/>
        <w:numPr>
          <w:ilvl w:val="0"/>
          <w:numId w:val="27"/>
        </w:numPr>
        <w:ind w:right="138"/>
        <w:rPr>
          <w:rFonts w:eastAsia="Tahoma"/>
          <w:spacing w:val="-6"/>
          <w:sz w:val="20"/>
          <w:szCs w:val="20"/>
        </w:rPr>
      </w:pPr>
      <w:r w:rsidRPr="00393208">
        <w:rPr>
          <w:rFonts w:eastAsia="Tahoma"/>
          <w:sz w:val="20"/>
          <w:szCs w:val="20"/>
        </w:rPr>
        <w:t>Assists in the</w:t>
      </w:r>
      <w:r w:rsidRPr="00393208">
        <w:rPr>
          <w:rFonts w:eastAsia="Tahoma"/>
          <w:spacing w:val="-1"/>
          <w:sz w:val="20"/>
          <w:szCs w:val="20"/>
        </w:rPr>
        <w:t xml:space="preserve"> </w:t>
      </w:r>
      <w:r w:rsidRPr="00393208">
        <w:rPr>
          <w:rFonts w:eastAsia="Tahoma"/>
          <w:sz w:val="20"/>
          <w:szCs w:val="20"/>
        </w:rPr>
        <w:t>supervision</w:t>
      </w:r>
      <w:r w:rsidRPr="00393208">
        <w:rPr>
          <w:rFonts w:eastAsia="Tahoma"/>
          <w:spacing w:val="-7"/>
          <w:sz w:val="20"/>
          <w:szCs w:val="20"/>
        </w:rPr>
        <w:t xml:space="preserve"> </w:t>
      </w:r>
      <w:r w:rsidRPr="00393208">
        <w:rPr>
          <w:rFonts w:eastAsia="Tahoma"/>
          <w:sz w:val="20"/>
          <w:szCs w:val="20"/>
        </w:rPr>
        <w:t>of</w:t>
      </w:r>
      <w:r w:rsidRPr="00393208">
        <w:rPr>
          <w:rFonts w:eastAsia="Tahoma"/>
          <w:spacing w:val="-1"/>
          <w:sz w:val="20"/>
          <w:szCs w:val="20"/>
        </w:rPr>
        <w:t xml:space="preserve"> </w:t>
      </w:r>
      <w:r w:rsidRPr="00393208">
        <w:rPr>
          <w:rFonts w:eastAsia="Tahoma"/>
          <w:sz w:val="20"/>
          <w:szCs w:val="20"/>
        </w:rPr>
        <w:t>subordinate</w:t>
      </w:r>
      <w:r w:rsidRPr="00393208">
        <w:rPr>
          <w:rFonts w:eastAsia="Tahoma"/>
          <w:spacing w:val="-7"/>
          <w:sz w:val="20"/>
          <w:szCs w:val="20"/>
        </w:rPr>
        <w:t xml:space="preserve"> </w:t>
      </w:r>
      <w:r w:rsidRPr="00393208">
        <w:rPr>
          <w:rFonts w:eastAsia="Tahoma"/>
          <w:sz w:val="20"/>
          <w:szCs w:val="20"/>
        </w:rPr>
        <w:t>employees</w:t>
      </w:r>
      <w:r w:rsidRPr="00393208">
        <w:rPr>
          <w:rFonts w:eastAsia="Tahoma"/>
          <w:spacing w:val="-7"/>
          <w:sz w:val="20"/>
          <w:szCs w:val="20"/>
        </w:rPr>
        <w:t xml:space="preserve"> </w:t>
      </w:r>
      <w:r w:rsidRPr="00393208">
        <w:rPr>
          <w:rFonts w:eastAsia="Tahoma"/>
          <w:sz w:val="20"/>
          <w:szCs w:val="20"/>
        </w:rPr>
        <w:t>conducting</w:t>
      </w:r>
      <w:r w:rsidRPr="00393208">
        <w:rPr>
          <w:rFonts w:eastAsia="Tahoma"/>
          <w:spacing w:val="-7"/>
          <w:sz w:val="20"/>
          <w:szCs w:val="20"/>
        </w:rPr>
        <w:t xml:space="preserve"> </w:t>
      </w:r>
      <w:r w:rsidRPr="00393208">
        <w:rPr>
          <w:rFonts w:eastAsia="Tahoma"/>
          <w:sz w:val="20"/>
          <w:szCs w:val="20"/>
        </w:rPr>
        <w:t>seeding,</w:t>
      </w:r>
      <w:r w:rsidRPr="00393208">
        <w:rPr>
          <w:rFonts w:eastAsia="Tahoma"/>
          <w:spacing w:val="-5"/>
          <w:sz w:val="20"/>
          <w:szCs w:val="20"/>
        </w:rPr>
        <w:t xml:space="preserve"> </w:t>
      </w:r>
      <w:proofErr w:type="spellStart"/>
      <w:r w:rsidRPr="00393208">
        <w:rPr>
          <w:rFonts w:eastAsia="Tahoma"/>
          <w:sz w:val="20"/>
          <w:szCs w:val="20"/>
        </w:rPr>
        <w:t>fertigation</w:t>
      </w:r>
      <w:proofErr w:type="spellEnd"/>
      <w:r w:rsidRPr="00393208">
        <w:rPr>
          <w:rFonts w:eastAsia="Tahoma"/>
          <w:sz w:val="20"/>
          <w:szCs w:val="20"/>
        </w:rPr>
        <w:t>,</w:t>
      </w:r>
      <w:r w:rsidRPr="00393208">
        <w:rPr>
          <w:rFonts w:eastAsia="Tahoma"/>
          <w:spacing w:val="-7"/>
          <w:sz w:val="20"/>
          <w:szCs w:val="20"/>
        </w:rPr>
        <w:t xml:space="preserve"> </w:t>
      </w:r>
      <w:r w:rsidRPr="00393208">
        <w:rPr>
          <w:rFonts w:eastAsia="Tahoma"/>
          <w:sz w:val="20"/>
          <w:szCs w:val="20"/>
        </w:rPr>
        <w:t>crop</w:t>
      </w:r>
      <w:r w:rsidRPr="00393208">
        <w:rPr>
          <w:rFonts w:eastAsia="Tahoma"/>
          <w:spacing w:val="-3"/>
          <w:sz w:val="20"/>
          <w:szCs w:val="20"/>
        </w:rPr>
        <w:t xml:space="preserve"> </w:t>
      </w:r>
      <w:r w:rsidRPr="00393208">
        <w:rPr>
          <w:rFonts w:eastAsia="Tahoma"/>
          <w:sz w:val="20"/>
          <w:szCs w:val="20"/>
        </w:rPr>
        <w:t>protection</w:t>
      </w:r>
      <w:r w:rsidRPr="00393208">
        <w:rPr>
          <w:rFonts w:eastAsia="Tahoma"/>
          <w:spacing w:val="-6"/>
          <w:sz w:val="20"/>
          <w:szCs w:val="20"/>
        </w:rPr>
        <w:t xml:space="preserve"> </w:t>
      </w:r>
      <w:r w:rsidRPr="00393208">
        <w:rPr>
          <w:rFonts w:eastAsia="Tahoma"/>
          <w:sz w:val="20"/>
          <w:szCs w:val="20"/>
        </w:rPr>
        <w:t>and</w:t>
      </w:r>
      <w:r w:rsidRPr="00393208">
        <w:rPr>
          <w:rFonts w:eastAsia="Tahoma"/>
          <w:spacing w:val="-2"/>
          <w:sz w:val="20"/>
          <w:szCs w:val="20"/>
        </w:rPr>
        <w:t xml:space="preserve"> </w:t>
      </w:r>
      <w:r w:rsidRPr="00393208">
        <w:rPr>
          <w:rFonts w:eastAsia="Tahoma"/>
          <w:sz w:val="20"/>
          <w:szCs w:val="20"/>
        </w:rPr>
        <w:t>harvesting</w:t>
      </w:r>
      <w:r w:rsidRPr="00393208">
        <w:rPr>
          <w:rFonts w:eastAsia="Tahoma"/>
          <w:spacing w:val="-6"/>
          <w:sz w:val="20"/>
          <w:szCs w:val="20"/>
        </w:rPr>
        <w:t xml:space="preserve"> </w:t>
      </w:r>
      <w:r w:rsidRPr="00393208">
        <w:rPr>
          <w:rFonts w:eastAsia="Tahoma"/>
          <w:sz w:val="20"/>
          <w:szCs w:val="20"/>
        </w:rPr>
        <w:t>activities</w:t>
      </w:r>
      <w:r w:rsidRPr="00393208">
        <w:rPr>
          <w:rFonts w:eastAsia="Tahoma"/>
          <w:spacing w:val="-5"/>
          <w:sz w:val="20"/>
          <w:szCs w:val="20"/>
        </w:rPr>
        <w:t xml:space="preserve"> </w:t>
      </w:r>
      <w:r w:rsidRPr="00393208">
        <w:rPr>
          <w:rFonts w:eastAsia="Tahoma"/>
          <w:sz w:val="20"/>
          <w:szCs w:val="20"/>
        </w:rPr>
        <w:t>ensuring</w:t>
      </w:r>
      <w:r w:rsidRPr="00393208">
        <w:rPr>
          <w:rFonts w:eastAsia="Tahoma"/>
          <w:spacing w:val="-5"/>
          <w:sz w:val="20"/>
          <w:szCs w:val="20"/>
        </w:rPr>
        <w:t xml:space="preserve"> </w:t>
      </w:r>
      <w:r w:rsidRPr="00393208">
        <w:rPr>
          <w:rFonts w:eastAsia="Tahoma"/>
          <w:sz w:val="20"/>
          <w:szCs w:val="20"/>
        </w:rPr>
        <w:t>that</w:t>
      </w:r>
      <w:r w:rsidRPr="00393208">
        <w:rPr>
          <w:rFonts w:eastAsia="Tahoma"/>
          <w:spacing w:val="-2"/>
          <w:sz w:val="20"/>
          <w:szCs w:val="20"/>
        </w:rPr>
        <w:t xml:space="preserve"> </w:t>
      </w:r>
      <w:r w:rsidRPr="00393208">
        <w:rPr>
          <w:rFonts w:eastAsia="Tahoma"/>
          <w:sz w:val="20"/>
          <w:szCs w:val="20"/>
        </w:rPr>
        <w:t>all</w:t>
      </w:r>
      <w:r w:rsidRPr="00393208">
        <w:rPr>
          <w:rFonts w:eastAsia="Tahoma"/>
          <w:spacing w:val="-1"/>
          <w:sz w:val="20"/>
          <w:szCs w:val="20"/>
        </w:rPr>
        <w:t xml:space="preserve"> </w:t>
      </w:r>
      <w:r w:rsidRPr="00393208">
        <w:rPr>
          <w:rFonts w:eastAsia="Tahoma"/>
          <w:sz w:val="20"/>
          <w:szCs w:val="20"/>
        </w:rPr>
        <w:t>activities</w:t>
      </w:r>
      <w:r w:rsidRPr="00393208">
        <w:rPr>
          <w:rFonts w:eastAsia="Tahoma"/>
          <w:spacing w:val="-5"/>
          <w:sz w:val="20"/>
          <w:szCs w:val="20"/>
        </w:rPr>
        <w:t xml:space="preserve"> </w:t>
      </w:r>
      <w:r w:rsidRPr="00393208">
        <w:rPr>
          <w:rFonts w:eastAsia="Tahoma"/>
          <w:sz w:val="20"/>
          <w:szCs w:val="20"/>
        </w:rPr>
        <w:t>are performed</w:t>
      </w:r>
      <w:r w:rsidRPr="00393208">
        <w:rPr>
          <w:rFonts w:eastAsia="Tahoma"/>
          <w:spacing w:val="-6"/>
          <w:sz w:val="20"/>
          <w:szCs w:val="20"/>
        </w:rPr>
        <w:t xml:space="preserve"> </w:t>
      </w:r>
      <w:r w:rsidRPr="00393208">
        <w:rPr>
          <w:rFonts w:eastAsia="Tahoma"/>
          <w:sz w:val="20"/>
          <w:szCs w:val="20"/>
        </w:rPr>
        <w:t>in</w:t>
      </w:r>
      <w:r w:rsidRPr="00393208">
        <w:rPr>
          <w:rFonts w:eastAsia="Tahoma"/>
          <w:spacing w:val="-1"/>
          <w:sz w:val="20"/>
          <w:szCs w:val="20"/>
        </w:rPr>
        <w:t xml:space="preserve"> </w:t>
      </w:r>
      <w:r w:rsidRPr="00393208">
        <w:rPr>
          <w:rFonts w:eastAsia="Tahoma"/>
          <w:sz w:val="20"/>
          <w:szCs w:val="20"/>
        </w:rPr>
        <w:t>a</w:t>
      </w:r>
      <w:r w:rsidRPr="00393208">
        <w:rPr>
          <w:rFonts w:eastAsia="Tahoma"/>
          <w:spacing w:val="-1"/>
          <w:sz w:val="20"/>
          <w:szCs w:val="20"/>
        </w:rPr>
        <w:t xml:space="preserve"> </w:t>
      </w:r>
      <w:r w:rsidRPr="00393208">
        <w:rPr>
          <w:rFonts w:eastAsia="Tahoma"/>
          <w:sz w:val="20"/>
          <w:szCs w:val="20"/>
        </w:rPr>
        <w:t>safe</w:t>
      </w:r>
      <w:r w:rsidRPr="00393208">
        <w:rPr>
          <w:rFonts w:eastAsia="Tahoma"/>
          <w:spacing w:val="-3"/>
          <w:sz w:val="20"/>
          <w:szCs w:val="20"/>
        </w:rPr>
        <w:t xml:space="preserve"> </w:t>
      </w:r>
      <w:r w:rsidRPr="00393208">
        <w:rPr>
          <w:rFonts w:eastAsia="Tahoma"/>
          <w:sz w:val="20"/>
          <w:szCs w:val="20"/>
        </w:rPr>
        <w:t>manner.</w:t>
      </w:r>
      <w:r w:rsidRPr="00393208">
        <w:rPr>
          <w:rFonts w:eastAsia="Tahoma"/>
          <w:spacing w:val="-5"/>
          <w:sz w:val="20"/>
          <w:szCs w:val="20"/>
        </w:rPr>
        <w:t xml:space="preserve"> </w:t>
      </w:r>
    </w:p>
    <w:p w:rsidR="009B3481" w:rsidRPr="00393208" w:rsidRDefault="00AD189D" w:rsidP="009B3481">
      <w:pPr>
        <w:pStyle w:val="ListParagraph"/>
        <w:framePr w:w="10261" w:h="14580" w:hRule="exact" w:hSpace="180" w:wrap="around" w:vAnchor="text" w:hAnchor="page" w:x="1057" w:y="-995"/>
        <w:numPr>
          <w:ilvl w:val="0"/>
          <w:numId w:val="27"/>
        </w:numPr>
        <w:ind w:right="138"/>
        <w:rPr>
          <w:rFonts w:eastAsia="Tahoma"/>
          <w:spacing w:val="-5"/>
          <w:sz w:val="20"/>
          <w:szCs w:val="20"/>
        </w:rPr>
      </w:pPr>
      <w:r w:rsidRPr="00393208">
        <w:rPr>
          <w:rFonts w:eastAsia="Tahoma"/>
          <w:sz w:val="20"/>
          <w:szCs w:val="20"/>
        </w:rPr>
        <w:t>Assists</w:t>
      </w:r>
      <w:r w:rsidRPr="00393208">
        <w:rPr>
          <w:rFonts w:eastAsia="Tahoma"/>
          <w:spacing w:val="-4"/>
          <w:sz w:val="20"/>
          <w:szCs w:val="20"/>
        </w:rPr>
        <w:t xml:space="preserve"> </w:t>
      </w:r>
      <w:r w:rsidRPr="00393208">
        <w:rPr>
          <w:rFonts w:eastAsia="Tahoma"/>
          <w:sz w:val="20"/>
          <w:szCs w:val="20"/>
        </w:rPr>
        <w:t>with</w:t>
      </w:r>
      <w:r w:rsidRPr="00393208">
        <w:rPr>
          <w:rFonts w:eastAsia="Tahoma"/>
          <w:spacing w:val="-3"/>
          <w:sz w:val="20"/>
          <w:szCs w:val="20"/>
        </w:rPr>
        <w:t xml:space="preserve"> </w:t>
      </w:r>
      <w:r w:rsidRPr="00393208">
        <w:rPr>
          <w:rFonts w:eastAsia="Tahoma"/>
          <w:sz w:val="20"/>
          <w:szCs w:val="20"/>
        </w:rPr>
        <w:t>field</w:t>
      </w:r>
      <w:r w:rsidRPr="00393208">
        <w:rPr>
          <w:rFonts w:eastAsia="Tahoma"/>
          <w:spacing w:val="-3"/>
          <w:sz w:val="20"/>
          <w:szCs w:val="20"/>
        </w:rPr>
        <w:t xml:space="preserve"> </w:t>
      </w:r>
      <w:r w:rsidRPr="00393208">
        <w:rPr>
          <w:rFonts w:eastAsia="Tahoma"/>
          <w:sz w:val="20"/>
          <w:szCs w:val="20"/>
        </w:rPr>
        <w:t>preparation,</w:t>
      </w:r>
      <w:r w:rsidRPr="00393208">
        <w:rPr>
          <w:rFonts w:eastAsia="Tahoma"/>
          <w:spacing w:val="-8"/>
          <w:sz w:val="20"/>
          <w:szCs w:val="20"/>
        </w:rPr>
        <w:t xml:space="preserve"> </w:t>
      </w:r>
      <w:r w:rsidRPr="00393208">
        <w:rPr>
          <w:rFonts w:eastAsia="Tahoma"/>
          <w:sz w:val="20"/>
          <w:szCs w:val="20"/>
        </w:rPr>
        <w:t>seed</w:t>
      </w:r>
      <w:r w:rsidRPr="00393208">
        <w:rPr>
          <w:rFonts w:eastAsia="Tahoma"/>
          <w:spacing w:val="-3"/>
          <w:sz w:val="20"/>
          <w:szCs w:val="20"/>
        </w:rPr>
        <w:t xml:space="preserve"> </w:t>
      </w:r>
      <w:r w:rsidRPr="00393208">
        <w:rPr>
          <w:rFonts w:eastAsia="Tahoma"/>
          <w:sz w:val="20"/>
          <w:szCs w:val="20"/>
        </w:rPr>
        <w:t>stratification</w:t>
      </w:r>
      <w:r w:rsidRPr="00393208">
        <w:rPr>
          <w:rFonts w:eastAsia="Tahoma"/>
          <w:spacing w:val="-8"/>
          <w:sz w:val="20"/>
          <w:szCs w:val="20"/>
        </w:rPr>
        <w:t xml:space="preserve"> </w:t>
      </w:r>
      <w:r w:rsidRPr="00393208">
        <w:rPr>
          <w:rFonts w:eastAsia="Tahoma"/>
          <w:sz w:val="20"/>
          <w:szCs w:val="20"/>
        </w:rPr>
        <w:t>schedules,</w:t>
      </w:r>
      <w:r w:rsidRPr="00393208">
        <w:rPr>
          <w:rFonts w:eastAsia="Tahoma"/>
          <w:spacing w:val="-6"/>
          <w:sz w:val="20"/>
          <w:szCs w:val="20"/>
        </w:rPr>
        <w:t xml:space="preserve"> </w:t>
      </w:r>
      <w:r w:rsidRPr="00393208">
        <w:rPr>
          <w:rFonts w:eastAsia="Tahoma"/>
          <w:sz w:val="20"/>
          <w:szCs w:val="20"/>
        </w:rPr>
        <w:t>seed</w:t>
      </w:r>
      <w:r w:rsidRPr="00393208">
        <w:rPr>
          <w:rFonts w:eastAsia="Tahoma"/>
          <w:spacing w:val="-3"/>
          <w:sz w:val="20"/>
          <w:szCs w:val="20"/>
        </w:rPr>
        <w:t xml:space="preserve"> </w:t>
      </w:r>
      <w:r w:rsidRPr="00393208">
        <w:rPr>
          <w:rFonts w:eastAsia="Tahoma"/>
          <w:sz w:val="20"/>
          <w:szCs w:val="20"/>
        </w:rPr>
        <w:t>sowing,</w:t>
      </w:r>
      <w:r w:rsidRPr="00393208">
        <w:rPr>
          <w:rFonts w:eastAsia="Tahoma"/>
          <w:spacing w:val="-5"/>
          <w:sz w:val="20"/>
          <w:szCs w:val="20"/>
        </w:rPr>
        <w:t xml:space="preserve"> </w:t>
      </w:r>
      <w:r w:rsidRPr="00393208">
        <w:rPr>
          <w:rFonts w:eastAsia="Tahoma"/>
          <w:sz w:val="20"/>
          <w:szCs w:val="20"/>
        </w:rPr>
        <w:t>irrigation,</w:t>
      </w:r>
      <w:r w:rsidRPr="00393208">
        <w:rPr>
          <w:rFonts w:eastAsia="Tahoma"/>
          <w:spacing w:val="-6"/>
          <w:sz w:val="20"/>
          <w:szCs w:val="20"/>
        </w:rPr>
        <w:t xml:space="preserve"> </w:t>
      </w:r>
      <w:r w:rsidRPr="00393208">
        <w:rPr>
          <w:rFonts w:eastAsia="Tahoma"/>
          <w:sz w:val="20"/>
          <w:szCs w:val="20"/>
        </w:rPr>
        <w:t>insect</w:t>
      </w:r>
      <w:r w:rsidRPr="00393208">
        <w:rPr>
          <w:rFonts w:eastAsia="Tahoma"/>
          <w:spacing w:val="-4"/>
          <w:sz w:val="20"/>
          <w:szCs w:val="20"/>
        </w:rPr>
        <w:t xml:space="preserve"> </w:t>
      </w:r>
      <w:r w:rsidRPr="00393208">
        <w:rPr>
          <w:rFonts w:eastAsia="Tahoma"/>
          <w:sz w:val="20"/>
          <w:szCs w:val="20"/>
        </w:rPr>
        <w:t>and disease</w:t>
      </w:r>
      <w:r w:rsidRPr="00393208">
        <w:rPr>
          <w:rFonts w:eastAsia="Tahoma"/>
          <w:spacing w:val="-5"/>
          <w:sz w:val="20"/>
          <w:szCs w:val="20"/>
        </w:rPr>
        <w:t xml:space="preserve"> </w:t>
      </w:r>
      <w:r w:rsidRPr="00393208">
        <w:rPr>
          <w:rFonts w:eastAsia="Tahoma"/>
          <w:sz w:val="20"/>
          <w:szCs w:val="20"/>
        </w:rPr>
        <w:t>monitoring,</w:t>
      </w:r>
      <w:r w:rsidRPr="00393208">
        <w:rPr>
          <w:rFonts w:eastAsia="Tahoma"/>
          <w:spacing w:val="-7"/>
          <w:sz w:val="20"/>
          <w:szCs w:val="20"/>
        </w:rPr>
        <w:t xml:space="preserve"> </w:t>
      </w:r>
      <w:r w:rsidRPr="00393208">
        <w:rPr>
          <w:rFonts w:eastAsia="Tahoma"/>
          <w:sz w:val="20"/>
          <w:szCs w:val="20"/>
        </w:rPr>
        <w:t>the</w:t>
      </w:r>
      <w:r w:rsidRPr="00393208">
        <w:rPr>
          <w:rFonts w:eastAsia="Tahoma"/>
          <w:spacing w:val="-2"/>
          <w:sz w:val="20"/>
          <w:szCs w:val="20"/>
        </w:rPr>
        <w:t xml:space="preserve"> </w:t>
      </w:r>
      <w:r w:rsidRPr="00393208">
        <w:rPr>
          <w:rFonts w:eastAsia="Tahoma"/>
          <w:sz w:val="20"/>
          <w:szCs w:val="20"/>
        </w:rPr>
        <w:t>application</w:t>
      </w:r>
      <w:r w:rsidRPr="00393208">
        <w:rPr>
          <w:rFonts w:eastAsia="Tahoma"/>
          <w:spacing w:val="-7"/>
          <w:sz w:val="20"/>
          <w:szCs w:val="20"/>
        </w:rPr>
        <w:t xml:space="preserve"> </w:t>
      </w:r>
      <w:r w:rsidRPr="00393208">
        <w:rPr>
          <w:rFonts w:eastAsia="Tahoma"/>
          <w:sz w:val="20"/>
          <w:szCs w:val="20"/>
        </w:rPr>
        <w:t>of</w:t>
      </w:r>
      <w:r w:rsidRPr="00393208">
        <w:rPr>
          <w:rFonts w:eastAsia="Tahoma"/>
          <w:spacing w:val="-1"/>
          <w:sz w:val="20"/>
          <w:szCs w:val="20"/>
        </w:rPr>
        <w:t xml:space="preserve"> </w:t>
      </w:r>
      <w:r w:rsidRPr="00393208">
        <w:rPr>
          <w:rFonts w:eastAsia="Tahoma"/>
          <w:sz w:val="20"/>
          <w:szCs w:val="20"/>
        </w:rPr>
        <w:t>fertilizers</w:t>
      </w:r>
      <w:r w:rsidRPr="00393208">
        <w:rPr>
          <w:rFonts w:eastAsia="Tahoma"/>
          <w:spacing w:val="-6"/>
          <w:sz w:val="20"/>
          <w:szCs w:val="20"/>
        </w:rPr>
        <w:t xml:space="preserve"> </w:t>
      </w:r>
      <w:r w:rsidRPr="00393208">
        <w:rPr>
          <w:rFonts w:eastAsia="Tahoma"/>
          <w:sz w:val="20"/>
          <w:szCs w:val="20"/>
        </w:rPr>
        <w:t>and</w:t>
      </w:r>
      <w:r w:rsidRPr="00393208">
        <w:rPr>
          <w:rFonts w:eastAsia="Tahoma"/>
          <w:spacing w:val="-2"/>
          <w:sz w:val="20"/>
          <w:szCs w:val="20"/>
        </w:rPr>
        <w:t xml:space="preserve"> </w:t>
      </w:r>
      <w:r w:rsidRPr="00393208">
        <w:rPr>
          <w:rFonts w:eastAsia="Tahoma"/>
          <w:sz w:val="20"/>
          <w:szCs w:val="20"/>
        </w:rPr>
        <w:t>pesticides.</w:t>
      </w:r>
      <w:r w:rsidRPr="00393208">
        <w:rPr>
          <w:rFonts w:eastAsia="Tahoma"/>
          <w:spacing w:val="-6"/>
          <w:sz w:val="20"/>
          <w:szCs w:val="20"/>
        </w:rPr>
        <w:t xml:space="preserve"> </w:t>
      </w:r>
      <w:proofErr w:type="gramStart"/>
      <w:r w:rsidRPr="00393208">
        <w:rPr>
          <w:rFonts w:eastAsia="Tahoma"/>
          <w:sz w:val="20"/>
          <w:szCs w:val="20"/>
        </w:rPr>
        <w:t>and</w:t>
      </w:r>
      <w:proofErr w:type="gramEnd"/>
      <w:r w:rsidRPr="00393208">
        <w:rPr>
          <w:rFonts w:eastAsia="Tahoma"/>
          <w:spacing w:val="-2"/>
          <w:sz w:val="20"/>
          <w:szCs w:val="20"/>
        </w:rPr>
        <w:t xml:space="preserve"> </w:t>
      </w:r>
      <w:r w:rsidRPr="00393208">
        <w:rPr>
          <w:rFonts w:eastAsia="Tahoma"/>
          <w:sz w:val="20"/>
          <w:szCs w:val="20"/>
        </w:rPr>
        <w:t>the</w:t>
      </w:r>
      <w:r w:rsidRPr="00393208">
        <w:rPr>
          <w:rFonts w:eastAsia="Tahoma"/>
          <w:spacing w:val="-2"/>
          <w:sz w:val="20"/>
          <w:szCs w:val="20"/>
        </w:rPr>
        <w:t xml:space="preserve"> </w:t>
      </w:r>
      <w:r w:rsidRPr="00393208">
        <w:rPr>
          <w:rFonts w:eastAsia="Tahoma"/>
          <w:sz w:val="20"/>
          <w:szCs w:val="20"/>
        </w:rPr>
        <w:t>harvesting</w:t>
      </w:r>
      <w:r w:rsidRPr="00393208">
        <w:rPr>
          <w:rFonts w:eastAsia="Tahoma"/>
          <w:spacing w:val="-6"/>
          <w:sz w:val="20"/>
          <w:szCs w:val="20"/>
        </w:rPr>
        <w:t xml:space="preserve"> </w:t>
      </w:r>
      <w:r w:rsidRPr="00393208">
        <w:rPr>
          <w:rFonts w:eastAsia="Tahoma"/>
          <w:sz w:val="20"/>
          <w:szCs w:val="20"/>
        </w:rPr>
        <w:t>and</w:t>
      </w:r>
      <w:r w:rsidRPr="00393208">
        <w:rPr>
          <w:rFonts w:eastAsia="Tahoma"/>
          <w:spacing w:val="-2"/>
          <w:sz w:val="20"/>
          <w:szCs w:val="20"/>
        </w:rPr>
        <w:t xml:space="preserve"> </w:t>
      </w:r>
      <w:r w:rsidRPr="00393208">
        <w:rPr>
          <w:rFonts w:eastAsia="Tahoma"/>
          <w:sz w:val="20"/>
          <w:szCs w:val="20"/>
        </w:rPr>
        <w:t>packing</w:t>
      </w:r>
      <w:r w:rsidRPr="00393208">
        <w:rPr>
          <w:rFonts w:eastAsia="Tahoma"/>
          <w:spacing w:val="-5"/>
          <w:sz w:val="20"/>
          <w:szCs w:val="20"/>
        </w:rPr>
        <w:t xml:space="preserve"> </w:t>
      </w:r>
      <w:r w:rsidRPr="00393208">
        <w:rPr>
          <w:rFonts w:eastAsia="Tahoma"/>
          <w:sz w:val="20"/>
          <w:szCs w:val="20"/>
        </w:rPr>
        <w:t>of</w:t>
      </w:r>
      <w:r w:rsidRPr="00393208">
        <w:rPr>
          <w:rFonts w:eastAsia="Tahoma"/>
          <w:spacing w:val="-1"/>
          <w:sz w:val="20"/>
          <w:szCs w:val="20"/>
        </w:rPr>
        <w:t xml:space="preserve"> </w:t>
      </w:r>
      <w:r w:rsidRPr="00393208">
        <w:rPr>
          <w:rFonts w:eastAsia="Tahoma"/>
          <w:sz w:val="20"/>
          <w:szCs w:val="20"/>
        </w:rPr>
        <w:t>the</w:t>
      </w:r>
      <w:r w:rsidRPr="00393208">
        <w:rPr>
          <w:rFonts w:eastAsia="Tahoma"/>
          <w:spacing w:val="-2"/>
          <w:sz w:val="20"/>
          <w:szCs w:val="20"/>
        </w:rPr>
        <w:t xml:space="preserve"> </w:t>
      </w:r>
      <w:r w:rsidRPr="00393208">
        <w:rPr>
          <w:rFonts w:eastAsia="Tahoma"/>
          <w:sz w:val="20"/>
          <w:szCs w:val="20"/>
        </w:rPr>
        <w:t xml:space="preserve">crop in </w:t>
      </w:r>
      <w:proofErr w:type="spellStart"/>
      <w:r w:rsidRPr="00393208">
        <w:rPr>
          <w:rFonts w:eastAsia="Tahoma"/>
          <w:sz w:val="20"/>
          <w:szCs w:val="20"/>
        </w:rPr>
        <w:t>bareroot</w:t>
      </w:r>
      <w:proofErr w:type="spellEnd"/>
      <w:r w:rsidRPr="00393208">
        <w:rPr>
          <w:rFonts w:eastAsia="Tahoma"/>
          <w:sz w:val="20"/>
          <w:szCs w:val="20"/>
        </w:rPr>
        <w:t xml:space="preserve"> production.</w:t>
      </w:r>
      <w:r w:rsidRPr="00393208">
        <w:rPr>
          <w:rFonts w:eastAsia="Tahoma"/>
          <w:spacing w:val="-3"/>
          <w:sz w:val="20"/>
          <w:szCs w:val="20"/>
        </w:rPr>
        <w:t xml:space="preserve"> </w:t>
      </w:r>
      <w:r w:rsidRPr="00393208">
        <w:rPr>
          <w:rFonts w:eastAsia="Tahoma"/>
          <w:sz w:val="20"/>
          <w:szCs w:val="20"/>
        </w:rPr>
        <w:t>Assists the</w:t>
      </w:r>
      <w:r w:rsidRPr="00393208">
        <w:rPr>
          <w:rFonts w:eastAsia="Tahoma"/>
          <w:spacing w:val="-2"/>
          <w:sz w:val="20"/>
          <w:szCs w:val="20"/>
        </w:rPr>
        <w:t xml:space="preserve"> </w:t>
      </w:r>
      <w:r w:rsidRPr="00393208">
        <w:rPr>
          <w:rFonts w:eastAsia="Tahoma"/>
          <w:sz w:val="20"/>
          <w:szCs w:val="20"/>
        </w:rPr>
        <w:t>supervisor</w:t>
      </w:r>
      <w:r w:rsidRPr="00393208">
        <w:rPr>
          <w:rFonts w:eastAsia="Tahoma"/>
          <w:spacing w:val="-6"/>
          <w:sz w:val="20"/>
          <w:szCs w:val="20"/>
        </w:rPr>
        <w:t xml:space="preserve"> </w:t>
      </w:r>
      <w:r w:rsidRPr="00393208">
        <w:rPr>
          <w:rFonts w:eastAsia="Tahoma"/>
          <w:sz w:val="20"/>
          <w:szCs w:val="20"/>
        </w:rPr>
        <w:t>in</w:t>
      </w:r>
      <w:r w:rsidRPr="00393208">
        <w:rPr>
          <w:rFonts w:eastAsia="Tahoma"/>
          <w:spacing w:val="-1"/>
          <w:sz w:val="20"/>
          <w:szCs w:val="20"/>
        </w:rPr>
        <w:t xml:space="preserve"> </w:t>
      </w:r>
      <w:r w:rsidRPr="00393208">
        <w:rPr>
          <w:rFonts w:eastAsia="Tahoma"/>
          <w:sz w:val="20"/>
          <w:szCs w:val="20"/>
        </w:rPr>
        <w:t>the</w:t>
      </w:r>
      <w:r w:rsidRPr="00393208">
        <w:rPr>
          <w:rFonts w:eastAsia="Tahoma"/>
          <w:spacing w:val="-2"/>
          <w:sz w:val="20"/>
          <w:szCs w:val="20"/>
        </w:rPr>
        <w:t xml:space="preserve"> </w:t>
      </w:r>
      <w:r w:rsidRPr="00393208">
        <w:rPr>
          <w:rFonts w:eastAsia="Tahoma"/>
          <w:sz w:val="20"/>
          <w:szCs w:val="20"/>
        </w:rPr>
        <w:t>supervision</w:t>
      </w:r>
      <w:r w:rsidRPr="00393208">
        <w:rPr>
          <w:rFonts w:eastAsia="Tahoma"/>
          <w:spacing w:val="-7"/>
          <w:sz w:val="20"/>
          <w:szCs w:val="20"/>
        </w:rPr>
        <w:t xml:space="preserve"> </w:t>
      </w:r>
      <w:r w:rsidRPr="00393208">
        <w:rPr>
          <w:rFonts w:eastAsia="Tahoma"/>
          <w:sz w:val="20"/>
          <w:szCs w:val="20"/>
        </w:rPr>
        <w:t>of these</w:t>
      </w:r>
      <w:r w:rsidRPr="00393208">
        <w:rPr>
          <w:rFonts w:eastAsia="Tahoma"/>
          <w:spacing w:val="-3"/>
          <w:sz w:val="20"/>
          <w:szCs w:val="20"/>
        </w:rPr>
        <w:t xml:space="preserve"> </w:t>
      </w:r>
      <w:r w:rsidRPr="00393208">
        <w:rPr>
          <w:rFonts w:eastAsia="Tahoma"/>
          <w:sz w:val="20"/>
          <w:szCs w:val="20"/>
        </w:rPr>
        <w:t>activities</w:t>
      </w:r>
      <w:r w:rsidRPr="00393208">
        <w:rPr>
          <w:rFonts w:eastAsia="Tahoma"/>
          <w:spacing w:val="-5"/>
          <w:sz w:val="20"/>
          <w:szCs w:val="20"/>
        </w:rPr>
        <w:t xml:space="preserve"> </w:t>
      </w:r>
      <w:r w:rsidRPr="00393208">
        <w:rPr>
          <w:rFonts w:eastAsia="Tahoma"/>
          <w:sz w:val="20"/>
          <w:szCs w:val="20"/>
        </w:rPr>
        <w:t>by</w:t>
      </w:r>
      <w:r w:rsidRPr="00393208">
        <w:rPr>
          <w:rFonts w:eastAsia="Tahoma"/>
          <w:spacing w:val="-1"/>
          <w:sz w:val="20"/>
          <w:szCs w:val="20"/>
        </w:rPr>
        <w:t xml:space="preserve"> </w:t>
      </w:r>
      <w:r w:rsidRPr="00393208">
        <w:rPr>
          <w:rFonts w:eastAsia="Tahoma"/>
          <w:sz w:val="20"/>
          <w:szCs w:val="20"/>
        </w:rPr>
        <w:t>subordinate</w:t>
      </w:r>
      <w:r w:rsidRPr="00393208">
        <w:rPr>
          <w:rFonts w:eastAsia="Tahoma"/>
          <w:spacing w:val="-7"/>
          <w:sz w:val="20"/>
          <w:szCs w:val="20"/>
        </w:rPr>
        <w:t xml:space="preserve"> </w:t>
      </w:r>
      <w:r w:rsidRPr="00393208">
        <w:rPr>
          <w:rFonts w:eastAsia="Tahoma"/>
          <w:sz w:val="20"/>
          <w:szCs w:val="20"/>
        </w:rPr>
        <w:t>employees</w:t>
      </w:r>
      <w:r w:rsidRPr="00393208">
        <w:rPr>
          <w:rFonts w:eastAsia="Tahoma"/>
          <w:spacing w:val="-7"/>
          <w:sz w:val="20"/>
          <w:szCs w:val="20"/>
        </w:rPr>
        <w:t xml:space="preserve"> </w:t>
      </w:r>
      <w:r w:rsidRPr="00393208">
        <w:rPr>
          <w:rFonts w:eastAsia="Tahoma"/>
          <w:sz w:val="20"/>
          <w:szCs w:val="20"/>
        </w:rPr>
        <w:t>insuring</w:t>
      </w:r>
      <w:r w:rsidRPr="00393208">
        <w:rPr>
          <w:rFonts w:eastAsia="Tahoma"/>
          <w:spacing w:val="-5"/>
          <w:sz w:val="20"/>
          <w:szCs w:val="20"/>
        </w:rPr>
        <w:t xml:space="preserve"> </w:t>
      </w:r>
      <w:r w:rsidRPr="00393208">
        <w:rPr>
          <w:rFonts w:eastAsia="Tahoma"/>
          <w:sz w:val="20"/>
          <w:szCs w:val="20"/>
        </w:rPr>
        <w:t>that</w:t>
      </w:r>
      <w:r w:rsidRPr="00393208">
        <w:rPr>
          <w:rFonts w:eastAsia="Tahoma"/>
          <w:spacing w:val="-2"/>
          <w:sz w:val="20"/>
          <w:szCs w:val="20"/>
        </w:rPr>
        <w:t xml:space="preserve"> </w:t>
      </w:r>
      <w:r w:rsidRPr="00393208">
        <w:rPr>
          <w:rFonts w:eastAsia="Tahoma"/>
          <w:sz w:val="20"/>
          <w:szCs w:val="20"/>
        </w:rPr>
        <w:t>they</w:t>
      </w:r>
      <w:r w:rsidRPr="00393208">
        <w:rPr>
          <w:rFonts w:eastAsia="Tahoma"/>
          <w:spacing w:val="-3"/>
          <w:sz w:val="20"/>
          <w:szCs w:val="20"/>
        </w:rPr>
        <w:t xml:space="preserve"> </w:t>
      </w:r>
      <w:r w:rsidRPr="00393208">
        <w:rPr>
          <w:rFonts w:eastAsia="Tahoma"/>
          <w:sz w:val="20"/>
          <w:szCs w:val="20"/>
        </w:rPr>
        <w:t>are</w:t>
      </w:r>
      <w:r w:rsidRPr="00393208">
        <w:rPr>
          <w:rFonts w:eastAsia="Tahoma"/>
          <w:spacing w:val="-2"/>
          <w:sz w:val="20"/>
          <w:szCs w:val="20"/>
        </w:rPr>
        <w:t xml:space="preserve"> </w:t>
      </w:r>
      <w:r w:rsidRPr="00393208">
        <w:rPr>
          <w:rFonts w:eastAsia="Tahoma"/>
          <w:sz w:val="20"/>
          <w:szCs w:val="20"/>
        </w:rPr>
        <w:t>done</w:t>
      </w:r>
      <w:r w:rsidRPr="00393208">
        <w:rPr>
          <w:rFonts w:eastAsia="Tahoma"/>
          <w:spacing w:val="-3"/>
          <w:sz w:val="20"/>
          <w:szCs w:val="20"/>
        </w:rPr>
        <w:t xml:space="preserve"> </w:t>
      </w:r>
      <w:r w:rsidRPr="00393208">
        <w:rPr>
          <w:rFonts w:eastAsia="Tahoma"/>
          <w:sz w:val="20"/>
          <w:szCs w:val="20"/>
        </w:rPr>
        <w:t>in</w:t>
      </w:r>
      <w:r w:rsidRPr="00393208">
        <w:rPr>
          <w:rFonts w:eastAsia="Tahoma"/>
          <w:spacing w:val="-1"/>
          <w:sz w:val="20"/>
          <w:szCs w:val="20"/>
        </w:rPr>
        <w:t xml:space="preserve"> </w:t>
      </w:r>
      <w:r w:rsidRPr="00393208">
        <w:rPr>
          <w:rFonts w:eastAsia="Tahoma"/>
          <w:sz w:val="20"/>
          <w:szCs w:val="20"/>
        </w:rPr>
        <w:t>a</w:t>
      </w:r>
      <w:r w:rsidRPr="00393208">
        <w:rPr>
          <w:rFonts w:eastAsia="Tahoma"/>
          <w:spacing w:val="-1"/>
          <w:sz w:val="20"/>
          <w:szCs w:val="20"/>
        </w:rPr>
        <w:t xml:space="preserve"> </w:t>
      </w:r>
      <w:r w:rsidRPr="00393208">
        <w:rPr>
          <w:rFonts w:eastAsia="Tahoma"/>
          <w:sz w:val="20"/>
          <w:szCs w:val="20"/>
        </w:rPr>
        <w:t>safe</w:t>
      </w:r>
      <w:r w:rsidRPr="00393208">
        <w:rPr>
          <w:rFonts w:eastAsia="Tahoma"/>
          <w:spacing w:val="-3"/>
          <w:sz w:val="20"/>
          <w:szCs w:val="20"/>
        </w:rPr>
        <w:t xml:space="preserve"> </w:t>
      </w:r>
      <w:r w:rsidRPr="00393208">
        <w:rPr>
          <w:rFonts w:eastAsia="Tahoma"/>
          <w:sz w:val="20"/>
          <w:szCs w:val="20"/>
        </w:rPr>
        <w:t>manner.</w:t>
      </w:r>
      <w:r w:rsidRPr="00393208">
        <w:rPr>
          <w:rFonts w:eastAsia="Tahoma"/>
          <w:spacing w:val="-5"/>
          <w:sz w:val="20"/>
          <w:szCs w:val="20"/>
        </w:rPr>
        <w:t xml:space="preserve"> </w:t>
      </w:r>
    </w:p>
    <w:p w:rsidR="009B3481" w:rsidRPr="00393208" w:rsidRDefault="00AD189D" w:rsidP="009B3481">
      <w:pPr>
        <w:pStyle w:val="ListParagraph"/>
        <w:framePr w:w="10261" w:h="14580" w:hRule="exact" w:hSpace="180" w:wrap="around" w:vAnchor="text" w:hAnchor="page" w:x="1057" w:y="-995"/>
        <w:numPr>
          <w:ilvl w:val="0"/>
          <w:numId w:val="27"/>
        </w:numPr>
        <w:ind w:right="138"/>
        <w:rPr>
          <w:rFonts w:eastAsia="Tahoma"/>
          <w:sz w:val="20"/>
          <w:szCs w:val="20"/>
        </w:rPr>
      </w:pPr>
      <w:r w:rsidRPr="00393208">
        <w:rPr>
          <w:rFonts w:eastAsia="Tahoma"/>
          <w:sz w:val="20"/>
          <w:szCs w:val="20"/>
        </w:rPr>
        <w:t>Assists</w:t>
      </w:r>
      <w:r w:rsidRPr="00393208">
        <w:rPr>
          <w:rFonts w:eastAsia="Tahoma"/>
          <w:spacing w:val="-5"/>
          <w:sz w:val="20"/>
          <w:szCs w:val="20"/>
        </w:rPr>
        <w:t xml:space="preserve"> </w:t>
      </w:r>
      <w:r w:rsidRPr="00393208">
        <w:rPr>
          <w:rFonts w:eastAsia="Tahoma"/>
          <w:sz w:val="20"/>
          <w:szCs w:val="20"/>
        </w:rPr>
        <w:t>with</w:t>
      </w:r>
      <w:r w:rsidRPr="00393208">
        <w:rPr>
          <w:rFonts w:eastAsia="Tahoma"/>
          <w:spacing w:val="-3"/>
          <w:sz w:val="20"/>
          <w:szCs w:val="20"/>
        </w:rPr>
        <w:t xml:space="preserve"> </w:t>
      </w:r>
      <w:r w:rsidRPr="00393208">
        <w:rPr>
          <w:rFonts w:eastAsia="Tahoma"/>
          <w:sz w:val="20"/>
          <w:szCs w:val="20"/>
        </w:rPr>
        <w:t>regional</w:t>
      </w:r>
      <w:r w:rsidRPr="00393208">
        <w:rPr>
          <w:rFonts w:eastAsia="Tahoma"/>
          <w:spacing w:val="-5"/>
          <w:sz w:val="20"/>
          <w:szCs w:val="20"/>
        </w:rPr>
        <w:t xml:space="preserve"> </w:t>
      </w:r>
      <w:r w:rsidRPr="00393208">
        <w:rPr>
          <w:rFonts w:eastAsia="Tahoma"/>
          <w:sz w:val="20"/>
          <w:szCs w:val="20"/>
        </w:rPr>
        <w:t>cone</w:t>
      </w:r>
      <w:r w:rsidRPr="00393208">
        <w:rPr>
          <w:rFonts w:eastAsia="Tahoma"/>
          <w:spacing w:val="-3"/>
          <w:sz w:val="20"/>
          <w:szCs w:val="20"/>
        </w:rPr>
        <w:t xml:space="preserve"> </w:t>
      </w:r>
      <w:r w:rsidRPr="00393208">
        <w:rPr>
          <w:rFonts w:eastAsia="Tahoma"/>
          <w:sz w:val="20"/>
          <w:szCs w:val="20"/>
        </w:rPr>
        <w:t>collection</w:t>
      </w:r>
      <w:r w:rsidRPr="00393208">
        <w:rPr>
          <w:rFonts w:eastAsia="Tahoma"/>
          <w:spacing w:val="-6"/>
          <w:sz w:val="20"/>
          <w:szCs w:val="20"/>
        </w:rPr>
        <w:t xml:space="preserve"> </w:t>
      </w:r>
      <w:r w:rsidRPr="00393208">
        <w:rPr>
          <w:rFonts w:eastAsia="Tahoma"/>
          <w:sz w:val="20"/>
          <w:szCs w:val="20"/>
        </w:rPr>
        <w:t>programs</w:t>
      </w:r>
      <w:r w:rsidRPr="00393208">
        <w:rPr>
          <w:rFonts w:eastAsia="Tahoma"/>
          <w:spacing w:val="-6"/>
          <w:sz w:val="20"/>
          <w:szCs w:val="20"/>
        </w:rPr>
        <w:t xml:space="preserve"> </w:t>
      </w:r>
      <w:r w:rsidRPr="00393208">
        <w:rPr>
          <w:rFonts w:eastAsia="Tahoma"/>
          <w:sz w:val="20"/>
          <w:szCs w:val="20"/>
        </w:rPr>
        <w:t>and supervising</w:t>
      </w:r>
      <w:r w:rsidRPr="00393208">
        <w:rPr>
          <w:rFonts w:eastAsia="Tahoma"/>
          <w:spacing w:val="-7"/>
          <w:sz w:val="20"/>
          <w:szCs w:val="20"/>
        </w:rPr>
        <w:t xml:space="preserve"> </w:t>
      </w:r>
      <w:r w:rsidRPr="00393208">
        <w:rPr>
          <w:rFonts w:eastAsia="Tahoma"/>
          <w:sz w:val="20"/>
          <w:szCs w:val="20"/>
        </w:rPr>
        <w:t>the</w:t>
      </w:r>
      <w:r w:rsidRPr="00393208">
        <w:rPr>
          <w:rFonts w:eastAsia="Tahoma"/>
          <w:spacing w:val="-2"/>
          <w:sz w:val="20"/>
          <w:szCs w:val="20"/>
        </w:rPr>
        <w:t xml:space="preserve"> </w:t>
      </w:r>
      <w:r w:rsidRPr="00393208">
        <w:rPr>
          <w:rFonts w:eastAsia="Tahoma"/>
          <w:sz w:val="20"/>
          <w:szCs w:val="20"/>
        </w:rPr>
        <w:t>extraction,</w:t>
      </w:r>
      <w:r w:rsidRPr="00393208">
        <w:rPr>
          <w:rFonts w:eastAsia="Tahoma"/>
          <w:spacing w:val="-7"/>
          <w:sz w:val="20"/>
          <w:szCs w:val="20"/>
        </w:rPr>
        <w:t xml:space="preserve"> </w:t>
      </w:r>
      <w:r w:rsidRPr="00393208">
        <w:rPr>
          <w:rFonts w:eastAsia="Tahoma"/>
          <w:sz w:val="20"/>
          <w:szCs w:val="20"/>
        </w:rPr>
        <w:t>cleaning</w:t>
      </w:r>
      <w:r w:rsidRPr="00393208">
        <w:rPr>
          <w:rFonts w:eastAsia="Tahoma"/>
          <w:spacing w:val="-5"/>
          <w:sz w:val="20"/>
          <w:szCs w:val="20"/>
        </w:rPr>
        <w:t xml:space="preserve"> </w:t>
      </w:r>
      <w:r w:rsidRPr="00393208">
        <w:rPr>
          <w:rFonts w:eastAsia="Tahoma"/>
          <w:sz w:val="20"/>
          <w:szCs w:val="20"/>
        </w:rPr>
        <w:t>and</w:t>
      </w:r>
      <w:r w:rsidRPr="00393208">
        <w:rPr>
          <w:rFonts w:eastAsia="Tahoma"/>
          <w:spacing w:val="-2"/>
          <w:sz w:val="20"/>
          <w:szCs w:val="20"/>
        </w:rPr>
        <w:t xml:space="preserve"> </w:t>
      </w:r>
      <w:r w:rsidRPr="00393208">
        <w:rPr>
          <w:rFonts w:eastAsia="Tahoma"/>
          <w:sz w:val="20"/>
          <w:szCs w:val="20"/>
        </w:rPr>
        <w:t>storage</w:t>
      </w:r>
      <w:r w:rsidRPr="00393208">
        <w:rPr>
          <w:rFonts w:eastAsia="Tahoma"/>
          <w:spacing w:val="-5"/>
          <w:sz w:val="20"/>
          <w:szCs w:val="20"/>
        </w:rPr>
        <w:t xml:space="preserve"> </w:t>
      </w:r>
      <w:r w:rsidRPr="00393208">
        <w:rPr>
          <w:rFonts w:eastAsia="Tahoma"/>
          <w:sz w:val="20"/>
          <w:szCs w:val="20"/>
        </w:rPr>
        <w:t>of</w:t>
      </w:r>
      <w:r w:rsidRPr="00393208">
        <w:rPr>
          <w:rFonts w:eastAsia="Tahoma"/>
          <w:spacing w:val="-1"/>
          <w:sz w:val="20"/>
          <w:szCs w:val="20"/>
        </w:rPr>
        <w:t xml:space="preserve"> </w:t>
      </w:r>
      <w:r w:rsidRPr="00393208">
        <w:rPr>
          <w:rFonts w:eastAsia="Tahoma"/>
          <w:sz w:val="20"/>
          <w:szCs w:val="20"/>
        </w:rPr>
        <w:t>conifer</w:t>
      </w:r>
      <w:r w:rsidRPr="00393208">
        <w:rPr>
          <w:rFonts w:eastAsia="Tahoma"/>
          <w:spacing w:val="-4"/>
          <w:sz w:val="20"/>
          <w:szCs w:val="20"/>
        </w:rPr>
        <w:t xml:space="preserve"> </w:t>
      </w:r>
      <w:r w:rsidRPr="00393208">
        <w:rPr>
          <w:rFonts w:eastAsia="Tahoma"/>
          <w:sz w:val="20"/>
          <w:szCs w:val="20"/>
        </w:rPr>
        <w:t>seed.</w:t>
      </w:r>
      <w:r w:rsidRPr="00393208">
        <w:rPr>
          <w:rFonts w:eastAsia="Tahoma"/>
          <w:spacing w:val="-3"/>
          <w:sz w:val="20"/>
          <w:szCs w:val="20"/>
        </w:rPr>
        <w:t xml:space="preserve">  </w:t>
      </w:r>
      <w:r w:rsidRPr="00393208">
        <w:rPr>
          <w:rFonts w:eastAsia="Tahoma"/>
          <w:sz w:val="20"/>
          <w:szCs w:val="20"/>
        </w:rPr>
        <w:t>Oversees</w:t>
      </w:r>
      <w:r w:rsidRPr="00393208">
        <w:rPr>
          <w:rFonts w:eastAsia="Tahoma"/>
          <w:spacing w:val="-6"/>
          <w:sz w:val="20"/>
          <w:szCs w:val="20"/>
        </w:rPr>
        <w:t xml:space="preserve"> </w:t>
      </w:r>
      <w:r w:rsidRPr="00393208">
        <w:rPr>
          <w:rFonts w:eastAsia="Tahoma"/>
          <w:sz w:val="20"/>
          <w:szCs w:val="20"/>
        </w:rPr>
        <w:t>seed</w:t>
      </w:r>
      <w:r w:rsidRPr="00393208">
        <w:rPr>
          <w:rFonts w:eastAsia="Tahoma"/>
          <w:spacing w:val="-3"/>
          <w:sz w:val="20"/>
          <w:szCs w:val="20"/>
        </w:rPr>
        <w:t xml:space="preserve"> </w:t>
      </w:r>
      <w:r w:rsidRPr="00393208">
        <w:rPr>
          <w:rFonts w:eastAsia="Tahoma"/>
          <w:sz w:val="20"/>
          <w:szCs w:val="20"/>
        </w:rPr>
        <w:t>testing</w:t>
      </w:r>
      <w:r w:rsidRPr="00393208">
        <w:rPr>
          <w:rFonts w:eastAsia="Tahoma"/>
          <w:spacing w:val="-4"/>
          <w:sz w:val="20"/>
          <w:szCs w:val="20"/>
        </w:rPr>
        <w:t xml:space="preserve"> </w:t>
      </w:r>
      <w:r w:rsidRPr="00393208">
        <w:rPr>
          <w:rFonts w:eastAsia="Tahoma"/>
          <w:sz w:val="20"/>
          <w:szCs w:val="20"/>
        </w:rPr>
        <w:t>procedures</w:t>
      </w:r>
      <w:r w:rsidRPr="00393208">
        <w:rPr>
          <w:rFonts w:eastAsia="Tahoma"/>
          <w:spacing w:val="-7"/>
          <w:sz w:val="20"/>
          <w:szCs w:val="20"/>
        </w:rPr>
        <w:t xml:space="preserve"> </w:t>
      </w:r>
      <w:r w:rsidRPr="00393208">
        <w:rPr>
          <w:rFonts w:eastAsia="Tahoma"/>
          <w:sz w:val="20"/>
          <w:szCs w:val="20"/>
        </w:rPr>
        <w:t>and</w:t>
      </w:r>
      <w:r w:rsidRPr="00393208">
        <w:rPr>
          <w:rFonts w:eastAsia="Tahoma"/>
          <w:spacing w:val="-2"/>
          <w:sz w:val="20"/>
          <w:szCs w:val="20"/>
        </w:rPr>
        <w:t xml:space="preserve"> </w:t>
      </w:r>
      <w:r w:rsidRPr="00393208">
        <w:rPr>
          <w:rFonts w:eastAsia="Tahoma"/>
          <w:sz w:val="20"/>
          <w:szCs w:val="20"/>
        </w:rPr>
        <w:t>assures</w:t>
      </w:r>
      <w:r w:rsidRPr="00393208">
        <w:rPr>
          <w:rFonts w:eastAsia="Tahoma"/>
          <w:spacing w:val="-5"/>
          <w:sz w:val="20"/>
          <w:szCs w:val="20"/>
        </w:rPr>
        <w:t xml:space="preserve"> </w:t>
      </w:r>
      <w:r w:rsidRPr="00393208">
        <w:rPr>
          <w:rFonts w:eastAsia="Tahoma"/>
          <w:sz w:val="20"/>
          <w:szCs w:val="20"/>
        </w:rPr>
        <w:t>that</w:t>
      </w:r>
      <w:r w:rsidRPr="00393208">
        <w:rPr>
          <w:rFonts w:eastAsia="Tahoma"/>
          <w:spacing w:val="-2"/>
          <w:sz w:val="20"/>
          <w:szCs w:val="20"/>
        </w:rPr>
        <w:t xml:space="preserve"> </w:t>
      </w:r>
      <w:r w:rsidRPr="00393208">
        <w:rPr>
          <w:rFonts w:eastAsia="Tahoma"/>
          <w:sz w:val="20"/>
          <w:szCs w:val="20"/>
        </w:rPr>
        <w:t>all</w:t>
      </w:r>
      <w:r w:rsidRPr="00393208">
        <w:rPr>
          <w:rFonts w:eastAsia="Tahoma"/>
          <w:spacing w:val="-1"/>
          <w:sz w:val="20"/>
          <w:szCs w:val="20"/>
        </w:rPr>
        <w:t xml:space="preserve"> </w:t>
      </w:r>
      <w:r w:rsidRPr="00393208">
        <w:rPr>
          <w:rFonts w:eastAsia="Tahoma"/>
          <w:sz w:val="20"/>
          <w:szCs w:val="20"/>
        </w:rPr>
        <w:t>tests are</w:t>
      </w:r>
      <w:r w:rsidRPr="00393208">
        <w:rPr>
          <w:rFonts w:eastAsia="Tahoma"/>
          <w:spacing w:val="-2"/>
          <w:sz w:val="20"/>
          <w:szCs w:val="20"/>
        </w:rPr>
        <w:t xml:space="preserve"> </w:t>
      </w:r>
      <w:r w:rsidRPr="00393208">
        <w:rPr>
          <w:rFonts w:eastAsia="Tahoma"/>
          <w:sz w:val="20"/>
          <w:szCs w:val="20"/>
        </w:rPr>
        <w:t>complete</w:t>
      </w:r>
      <w:r w:rsidRPr="00393208">
        <w:rPr>
          <w:rFonts w:eastAsia="Tahoma"/>
          <w:spacing w:val="-6"/>
          <w:sz w:val="20"/>
          <w:szCs w:val="20"/>
        </w:rPr>
        <w:t xml:space="preserve"> </w:t>
      </w:r>
      <w:r w:rsidRPr="00393208">
        <w:rPr>
          <w:rFonts w:eastAsia="Tahoma"/>
          <w:sz w:val="20"/>
          <w:szCs w:val="20"/>
        </w:rPr>
        <w:t>and</w:t>
      </w:r>
      <w:r w:rsidRPr="00393208">
        <w:rPr>
          <w:rFonts w:eastAsia="Tahoma"/>
          <w:spacing w:val="-2"/>
          <w:sz w:val="20"/>
          <w:szCs w:val="20"/>
        </w:rPr>
        <w:t xml:space="preserve"> </w:t>
      </w:r>
      <w:r w:rsidRPr="00393208">
        <w:rPr>
          <w:rFonts w:eastAsia="Tahoma"/>
          <w:sz w:val="20"/>
          <w:szCs w:val="20"/>
        </w:rPr>
        <w:t>accurate.</w:t>
      </w:r>
      <w:r w:rsidRPr="00393208">
        <w:rPr>
          <w:rFonts w:eastAsia="Tahoma"/>
          <w:spacing w:val="-6"/>
          <w:sz w:val="20"/>
          <w:szCs w:val="20"/>
        </w:rPr>
        <w:t xml:space="preserve">  </w:t>
      </w:r>
      <w:r w:rsidRPr="00393208">
        <w:rPr>
          <w:rFonts w:eastAsia="Tahoma"/>
          <w:sz w:val="20"/>
          <w:szCs w:val="20"/>
        </w:rPr>
        <w:t>Participates</w:t>
      </w:r>
      <w:r w:rsidRPr="00393208">
        <w:rPr>
          <w:rFonts w:eastAsia="Tahoma"/>
          <w:spacing w:val="-8"/>
          <w:sz w:val="20"/>
          <w:szCs w:val="20"/>
        </w:rPr>
        <w:t xml:space="preserve"> </w:t>
      </w:r>
      <w:r w:rsidRPr="00393208">
        <w:rPr>
          <w:rFonts w:eastAsia="Tahoma"/>
          <w:sz w:val="20"/>
          <w:szCs w:val="20"/>
        </w:rPr>
        <w:t>in the</w:t>
      </w:r>
      <w:r w:rsidRPr="00393208">
        <w:rPr>
          <w:rFonts w:eastAsia="Tahoma"/>
          <w:spacing w:val="-2"/>
          <w:sz w:val="20"/>
          <w:szCs w:val="20"/>
        </w:rPr>
        <w:t xml:space="preserve"> </w:t>
      </w:r>
      <w:r w:rsidRPr="00393208">
        <w:rPr>
          <w:rFonts w:eastAsia="Tahoma"/>
          <w:sz w:val="20"/>
          <w:szCs w:val="20"/>
        </w:rPr>
        <w:t>preparation</w:t>
      </w:r>
      <w:r w:rsidRPr="00393208">
        <w:rPr>
          <w:rFonts w:eastAsia="Tahoma"/>
          <w:spacing w:val="-7"/>
          <w:sz w:val="20"/>
          <w:szCs w:val="20"/>
        </w:rPr>
        <w:t xml:space="preserve"> </w:t>
      </w:r>
      <w:r w:rsidRPr="00393208">
        <w:rPr>
          <w:rFonts w:eastAsia="Tahoma"/>
          <w:sz w:val="20"/>
          <w:szCs w:val="20"/>
        </w:rPr>
        <w:t>of</w:t>
      </w:r>
      <w:r w:rsidRPr="00393208">
        <w:rPr>
          <w:rFonts w:eastAsia="Tahoma"/>
          <w:spacing w:val="-1"/>
          <w:sz w:val="20"/>
          <w:szCs w:val="20"/>
        </w:rPr>
        <w:t xml:space="preserve"> </w:t>
      </w:r>
      <w:r w:rsidRPr="00393208">
        <w:rPr>
          <w:rFonts w:eastAsia="Tahoma"/>
          <w:sz w:val="20"/>
          <w:szCs w:val="20"/>
        </w:rPr>
        <w:t>financial</w:t>
      </w:r>
      <w:r w:rsidRPr="00393208">
        <w:rPr>
          <w:rFonts w:eastAsia="Tahoma"/>
          <w:spacing w:val="-5"/>
          <w:sz w:val="20"/>
          <w:szCs w:val="20"/>
        </w:rPr>
        <w:t xml:space="preserve"> </w:t>
      </w:r>
      <w:r w:rsidRPr="00393208">
        <w:rPr>
          <w:rFonts w:eastAsia="Tahoma"/>
          <w:sz w:val="20"/>
          <w:szCs w:val="20"/>
        </w:rPr>
        <w:t>and</w:t>
      </w:r>
      <w:r w:rsidRPr="00393208">
        <w:rPr>
          <w:rFonts w:eastAsia="Tahoma"/>
          <w:spacing w:val="-2"/>
          <w:sz w:val="20"/>
          <w:szCs w:val="20"/>
        </w:rPr>
        <w:t xml:space="preserve"> </w:t>
      </w:r>
      <w:r w:rsidRPr="00393208">
        <w:rPr>
          <w:rFonts w:eastAsia="Tahoma"/>
          <w:sz w:val="20"/>
          <w:szCs w:val="20"/>
        </w:rPr>
        <w:t>work</w:t>
      </w:r>
      <w:r w:rsidRPr="00393208">
        <w:rPr>
          <w:rFonts w:eastAsia="Tahoma"/>
          <w:spacing w:val="-3"/>
          <w:sz w:val="20"/>
          <w:szCs w:val="20"/>
        </w:rPr>
        <w:t xml:space="preserve"> </w:t>
      </w:r>
      <w:r w:rsidRPr="00393208">
        <w:rPr>
          <w:rFonts w:eastAsia="Tahoma"/>
          <w:sz w:val="20"/>
          <w:szCs w:val="20"/>
        </w:rPr>
        <w:t>plans</w:t>
      </w:r>
      <w:r w:rsidRPr="00393208">
        <w:rPr>
          <w:rFonts w:eastAsia="Tahoma"/>
          <w:spacing w:val="-3"/>
          <w:sz w:val="20"/>
          <w:szCs w:val="20"/>
        </w:rPr>
        <w:t xml:space="preserve"> </w:t>
      </w:r>
      <w:r w:rsidRPr="00393208">
        <w:rPr>
          <w:rFonts w:eastAsia="Tahoma"/>
          <w:sz w:val="20"/>
          <w:szCs w:val="20"/>
        </w:rPr>
        <w:t>for</w:t>
      </w:r>
      <w:r w:rsidRPr="00393208">
        <w:rPr>
          <w:rFonts w:eastAsia="Tahoma"/>
          <w:spacing w:val="-2"/>
          <w:sz w:val="20"/>
          <w:szCs w:val="20"/>
        </w:rPr>
        <w:t xml:space="preserve"> </w:t>
      </w:r>
      <w:r w:rsidRPr="00393208">
        <w:rPr>
          <w:rFonts w:eastAsia="Tahoma"/>
          <w:sz w:val="20"/>
          <w:szCs w:val="20"/>
        </w:rPr>
        <w:t>assigned</w:t>
      </w:r>
      <w:r w:rsidRPr="00393208">
        <w:rPr>
          <w:rFonts w:eastAsia="Tahoma"/>
          <w:spacing w:val="-5"/>
          <w:sz w:val="20"/>
          <w:szCs w:val="20"/>
        </w:rPr>
        <w:t xml:space="preserve"> </w:t>
      </w:r>
      <w:r w:rsidRPr="00393208">
        <w:rPr>
          <w:rFonts w:eastAsia="Tahoma"/>
          <w:sz w:val="20"/>
          <w:szCs w:val="20"/>
        </w:rPr>
        <w:t>programs</w:t>
      </w:r>
      <w:r w:rsidRPr="00393208">
        <w:rPr>
          <w:rFonts w:eastAsia="Tahoma"/>
          <w:spacing w:val="-6"/>
          <w:sz w:val="20"/>
          <w:szCs w:val="20"/>
        </w:rPr>
        <w:t xml:space="preserve"> </w:t>
      </w:r>
      <w:r w:rsidRPr="00393208">
        <w:rPr>
          <w:rFonts w:eastAsia="Tahoma"/>
          <w:sz w:val="20"/>
          <w:szCs w:val="20"/>
        </w:rPr>
        <w:t>by</w:t>
      </w:r>
      <w:r w:rsidRPr="00393208">
        <w:rPr>
          <w:rFonts w:eastAsia="Tahoma"/>
          <w:spacing w:val="-1"/>
          <w:sz w:val="20"/>
          <w:szCs w:val="20"/>
        </w:rPr>
        <w:t xml:space="preserve"> </w:t>
      </w:r>
      <w:r w:rsidRPr="00393208">
        <w:rPr>
          <w:rFonts w:eastAsia="Tahoma"/>
          <w:sz w:val="20"/>
          <w:szCs w:val="20"/>
        </w:rPr>
        <w:t>estimating,</w:t>
      </w:r>
      <w:r w:rsidRPr="00393208">
        <w:rPr>
          <w:rFonts w:eastAsia="Tahoma"/>
          <w:spacing w:val="-7"/>
          <w:sz w:val="20"/>
          <w:szCs w:val="20"/>
        </w:rPr>
        <w:t xml:space="preserve"> </w:t>
      </w:r>
      <w:r w:rsidRPr="00393208">
        <w:rPr>
          <w:rFonts w:eastAsia="Tahoma"/>
          <w:sz w:val="20"/>
          <w:szCs w:val="20"/>
        </w:rPr>
        <w:t>combining,</w:t>
      </w:r>
      <w:r w:rsidRPr="00393208">
        <w:rPr>
          <w:rFonts w:eastAsia="Tahoma"/>
          <w:spacing w:val="-7"/>
          <w:sz w:val="20"/>
          <w:szCs w:val="20"/>
        </w:rPr>
        <w:t xml:space="preserve"> </w:t>
      </w:r>
      <w:r w:rsidRPr="00393208">
        <w:rPr>
          <w:rFonts w:eastAsia="Tahoma"/>
          <w:sz w:val="20"/>
          <w:szCs w:val="20"/>
        </w:rPr>
        <w:t>and</w:t>
      </w:r>
      <w:r w:rsidRPr="00393208">
        <w:rPr>
          <w:rFonts w:eastAsia="Tahoma"/>
          <w:spacing w:val="-2"/>
          <w:sz w:val="20"/>
          <w:szCs w:val="20"/>
        </w:rPr>
        <w:t xml:space="preserve"> </w:t>
      </w:r>
      <w:r w:rsidRPr="00393208">
        <w:rPr>
          <w:rFonts w:eastAsia="Tahoma"/>
          <w:sz w:val="20"/>
          <w:szCs w:val="20"/>
        </w:rPr>
        <w:t>coordinating</w:t>
      </w:r>
      <w:r w:rsidRPr="00393208">
        <w:rPr>
          <w:rFonts w:eastAsia="Tahoma"/>
          <w:spacing w:val="-8"/>
          <w:sz w:val="20"/>
          <w:szCs w:val="20"/>
        </w:rPr>
        <w:t xml:space="preserve"> </w:t>
      </w:r>
      <w:r w:rsidRPr="00393208">
        <w:rPr>
          <w:rFonts w:eastAsia="Tahoma"/>
          <w:sz w:val="20"/>
          <w:szCs w:val="20"/>
        </w:rPr>
        <w:t>project</w:t>
      </w:r>
      <w:r w:rsidRPr="00393208">
        <w:rPr>
          <w:rFonts w:eastAsia="Tahoma"/>
          <w:spacing w:val="-4"/>
          <w:sz w:val="20"/>
          <w:szCs w:val="20"/>
        </w:rPr>
        <w:t xml:space="preserve"> </w:t>
      </w:r>
      <w:r w:rsidRPr="00393208">
        <w:rPr>
          <w:rFonts w:eastAsia="Tahoma"/>
          <w:sz w:val="20"/>
          <w:szCs w:val="20"/>
        </w:rPr>
        <w:t>plans</w:t>
      </w:r>
      <w:r w:rsidRPr="00393208">
        <w:rPr>
          <w:rFonts w:eastAsia="Tahoma"/>
          <w:spacing w:val="-3"/>
          <w:sz w:val="20"/>
          <w:szCs w:val="20"/>
        </w:rPr>
        <w:t xml:space="preserve"> </w:t>
      </w:r>
      <w:r w:rsidRPr="00393208">
        <w:rPr>
          <w:rFonts w:eastAsia="Tahoma"/>
          <w:sz w:val="20"/>
          <w:szCs w:val="20"/>
        </w:rPr>
        <w:t>into</w:t>
      </w:r>
      <w:r w:rsidRPr="00393208">
        <w:rPr>
          <w:rFonts w:eastAsia="Tahoma"/>
          <w:spacing w:val="-2"/>
          <w:sz w:val="20"/>
          <w:szCs w:val="20"/>
        </w:rPr>
        <w:t xml:space="preserve"> </w:t>
      </w:r>
      <w:r w:rsidRPr="00393208">
        <w:rPr>
          <w:rFonts w:eastAsia="Tahoma"/>
          <w:sz w:val="20"/>
          <w:szCs w:val="20"/>
        </w:rPr>
        <w:t>an</w:t>
      </w:r>
      <w:r w:rsidRPr="00393208">
        <w:rPr>
          <w:rFonts w:eastAsia="Tahoma"/>
          <w:spacing w:val="-2"/>
          <w:sz w:val="20"/>
          <w:szCs w:val="20"/>
        </w:rPr>
        <w:t xml:space="preserve"> </w:t>
      </w:r>
      <w:r w:rsidRPr="00393208">
        <w:rPr>
          <w:rFonts w:eastAsia="Tahoma"/>
          <w:sz w:val="20"/>
          <w:szCs w:val="20"/>
        </w:rPr>
        <w:t>annual</w:t>
      </w:r>
      <w:r w:rsidRPr="00393208">
        <w:rPr>
          <w:rFonts w:eastAsia="Tahoma"/>
          <w:spacing w:val="-4"/>
          <w:sz w:val="20"/>
          <w:szCs w:val="20"/>
        </w:rPr>
        <w:t xml:space="preserve"> </w:t>
      </w:r>
      <w:r w:rsidRPr="00393208">
        <w:rPr>
          <w:rFonts w:eastAsia="Tahoma"/>
          <w:sz w:val="20"/>
          <w:szCs w:val="20"/>
        </w:rPr>
        <w:t>unit</w:t>
      </w:r>
      <w:r w:rsidRPr="00393208">
        <w:rPr>
          <w:rFonts w:eastAsia="Tahoma"/>
          <w:spacing w:val="-2"/>
          <w:sz w:val="20"/>
          <w:szCs w:val="20"/>
        </w:rPr>
        <w:t xml:space="preserve"> </w:t>
      </w:r>
      <w:r w:rsidRPr="00393208">
        <w:rPr>
          <w:rFonts w:eastAsia="Tahoma"/>
          <w:sz w:val="20"/>
          <w:szCs w:val="20"/>
        </w:rPr>
        <w:t>work</w:t>
      </w:r>
      <w:r w:rsidRPr="00393208">
        <w:rPr>
          <w:rFonts w:eastAsia="Tahoma"/>
          <w:spacing w:val="-3"/>
          <w:sz w:val="20"/>
          <w:szCs w:val="20"/>
        </w:rPr>
        <w:t xml:space="preserve"> </w:t>
      </w:r>
      <w:r w:rsidRPr="00393208">
        <w:rPr>
          <w:rFonts w:eastAsia="Tahoma"/>
          <w:sz w:val="20"/>
          <w:szCs w:val="20"/>
        </w:rPr>
        <w:t>plan.</w:t>
      </w:r>
      <w:r w:rsidRPr="00393208">
        <w:rPr>
          <w:rFonts w:eastAsia="Tahoma"/>
          <w:spacing w:val="-3"/>
          <w:sz w:val="20"/>
          <w:szCs w:val="20"/>
        </w:rPr>
        <w:t xml:space="preserve">  </w:t>
      </w:r>
      <w:r w:rsidRPr="00393208">
        <w:rPr>
          <w:rFonts w:eastAsia="Tahoma"/>
          <w:sz w:val="20"/>
          <w:szCs w:val="20"/>
        </w:rPr>
        <w:t>Reviews work</w:t>
      </w:r>
      <w:r w:rsidRPr="00393208">
        <w:rPr>
          <w:rFonts w:eastAsia="Tahoma"/>
          <w:spacing w:val="-3"/>
          <w:sz w:val="20"/>
          <w:szCs w:val="20"/>
        </w:rPr>
        <w:t xml:space="preserve"> </w:t>
      </w:r>
      <w:r w:rsidRPr="00393208">
        <w:rPr>
          <w:rFonts w:eastAsia="Tahoma"/>
          <w:sz w:val="20"/>
          <w:szCs w:val="20"/>
        </w:rPr>
        <w:t>accomplishments</w:t>
      </w:r>
      <w:r w:rsidRPr="00393208">
        <w:rPr>
          <w:rFonts w:eastAsia="Tahoma"/>
          <w:spacing w:val="-11"/>
          <w:sz w:val="20"/>
          <w:szCs w:val="20"/>
        </w:rPr>
        <w:t xml:space="preserve"> </w:t>
      </w:r>
      <w:r w:rsidRPr="00393208">
        <w:rPr>
          <w:rFonts w:eastAsia="Tahoma"/>
          <w:sz w:val="20"/>
          <w:szCs w:val="20"/>
        </w:rPr>
        <w:t>for</w:t>
      </w:r>
      <w:r w:rsidRPr="00393208">
        <w:rPr>
          <w:rFonts w:eastAsia="Tahoma"/>
          <w:spacing w:val="-2"/>
          <w:sz w:val="20"/>
          <w:szCs w:val="20"/>
        </w:rPr>
        <w:t xml:space="preserve"> </w:t>
      </w:r>
      <w:r w:rsidRPr="00393208">
        <w:rPr>
          <w:rFonts w:eastAsia="Tahoma"/>
          <w:sz w:val="20"/>
          <w:szCs w:val="20"/>
        </w:rPr>
        <w:t>assigned</w:t>
      </w:r>
      <w:r w:rsidRPr="00393208">
        <w:rPr>
          <w:rFonts w:eastAsia="Tahoma"/>
          <w:spacing w:val="-5"/>
          <w:sz w:val="20"/>
          <w:szCs w:val="20"/>
        </w:rPr>
        <w:t xml:space="preserve"> </w:t>
      </w:r>
      <w:r w:rsidRPr="00393208">
        <w:rPr>
          <w:rFonts w:eastAsia="Tahoma"/>
          <w:sz w:val="20"/>
          <w:szCs w:val="20"/>
        </w:rPr>
        <w:t>areas</w:t>
      </w:r>
      <w:r w:rsidRPr="00393208">
        <w:rPr>
          <w:rFonts w:eastAsia="Tahoma"/>
          <w:spacing w:val="-3"/>
          <w:sz w:val="20"/>
          <w:szCs w:val="20"/>
        </w:rPr>
        <w:t xml:space="preserve"> </w:t>
      </w:r>
      <w:r w:rsidRPr="00393208">
        <w:rPr>
          <w:rFonts w:eastAsia="Tahoma"/>
          <w:sz w:val="20"/>
          <w:szCs w:val="20"/>
        </w:rPr>
        <w:t>of</w:t>
      </w:r>
      <w:r w:rsidRPr="00393208">
        <w:rPr>
          <w:rFonts w:eastAsia="Tahoma"/>
          <w:spacing w:val="-1"/>
          <w:sz w:val="20"/>
          <w:szCs w:val="20"/>
        </w:rPr>
        <w:t xml:space="preserve"> </w:t>
      </w:r>
      <w:r w:rsidRPr="00393208">
        <w:rPr>
          <w:rFonts w:eastAsia="Tahoma"/>
          <w:sz w:val="20"/>
          <w:szCs w:val="20"/>
        </w:rPr>
        <w:t>responsibility</w:t>
      </w:r>
      <w:r w:rsidRPr="00393208">
        <w:rPr>
          <w:rFonts w:eastAsia="Tahoma"/>
          <w:spacing w:val="-8"/>
          <w:sz w:val="20"/>
          <w:szCs w:val="20"/>
        </w:rPr>
        <w:t xml:space="preserve"> </w:t>
      </w:r>
      <w:r w:rsidRPr="00393208">
        <w:rPr>
          <w:rFonts w:eastAsia="Tahoma"/>
          <w:sz w:val="20"/>
          <w:szCs w:val="20"/>
        </w:rPr>
        <w:t>and</w:t>
      </w:r>
      <w:r w:rsidRPr="00393208">
        <w:rPr>
          <w:rFonts w:eastAsia="Tahoma"/>
          <w:spacing w:val="-2"/>
          <w:sz w:val="20"/>
          <w:szCs w:val="20"/>
        </w:rPr>
        <w:t xml:space="preserve"> </w:t>
      </w:r>
      <w:r w:rsidRPr="00393208">
        <w:rPr>
          <w:rFonts w:eastAsia="Tahoma"/>
          <w:sz w:val="20"/>
          <w:szCs w:val="20"/>
        </w:rPr>
        <w:t>compiles</w:t>
      </w:r>
      <w:r w:rsidRPr="00393208">
        <w:rPr>
          <w:rFonts w:eastAsia="Tahoma"/>
          <w:spacing w:val="-5"/>
          <w:sz w:val="20"/>
          <w:szCs w:val="20"/>
        </w:rPr>
        <w:t xml:space="preserve"> </w:t>
      </w:r>
      <w:r w:rsidRPr="00393208">
        <w:rPr>
          <w:rFonts w:eastAsia="Tahoma"/>
          <w:sz w:val="20"/>
          <w:szCs w:val="20"/>
        </w:rPr>
        <w:t>necessary</w:t>
      </w:r>
      <w:r w:rsidRPr="00393208">
        <w:rPr>
          <w:rFonts w:eastAsia="Tahoma"/>
          <w:spacing w:val="-6"/>
          <w:sz w:val="20"/>
          <w:szCs w:val="20"/>
        </w:rPr>
        <w:t xml:space="preserve"> </w:t>
      </w:r>
      <w:r w:rsidRPr="00393208">
        <w:rPr>
          <w:rFonts w:eastAsia="Tahoma"/>
          <w:sz w:val="20"/>
          <w:szCs w:val="20"/>
        </w:rPr>
        <w:t>reports.</w:t>
      </w:r>
      <w:r w:rsidR="009B3481" w:rsidRPr="00393208">
        <w:rPr>
          <w:rFonts w:eastAsia="Tahoma"/>
          <w:sz w:val="20"/>
          <w:szCs w:val="20"/>
        </w:rPr>
        <w:t xml:space="preserve"> </w:t>
      </w:r>
    </w:p>
    <w:p w:rsidR="009B3481" w:rsidRPr="00393208" w:rsidRDefault="009B3481" w:rsidP="009B3481">
      <w:pPr>
        <w:pStyle w:val="ListParagraph"/>
        <w:framePr w:w="10261" w:h="14580" w:hRule="exact" w:hSpace="180" w:wrap="around" w:vAnchor="text" w:hAnchor="page" w:x="1057" w:y="-995"/>
        <w:numPr>
          <w:ilvl w:val="0"/>
          <w:numId w:val="27"/>
        </w:numPr>
        <w:rPr>
          <w:sz w:val="20"/>
          <w:szCs w:val="20"/>
        </w:rPr>
      </w:pPr>
      <w:r w:rsidRPr="00393208">
        <w:rPr>
          <w:sz w:val="20"/>
          <w:szCs w:val="20"/>
        </w:rPr>
        <w:t xml:space="preserve">Additional duties will include preparation and maintenance of accurate inventory records of available seedlings using ACCESS database and updating </w:t>
      </w:r>
      <w:proofErr w:type="spellStart"/>
      <w:r w:rsidRPr="00393208">
        <w:rPr>
          <w:sz w:val="20"/>
          <w:szCs w:val="20"/>
        </w:rPr>
        <w:t>seedbank</w:t>
      </w:r>
      <w:proofErr w:type="spellEnd"/>
      <w:r w:rsidRPr="00393208">
        <w:rPr>
          <w:sz w:val="20"/>
          <w:szCs w:val="20"/>
        </w:rPr>
        <w:t xml:space="preserve"> data in the nursery NMIS database. Some of the additional fieldwork duties include but are not limited to sowing seed, irrigation (greenhouse and field), grading seedlings, weeding, and seed collection/processing, seedling inventory, fence repair, pesticide applications and much more.  A Pesticide and </w:t>
      </w:r>
      <w:proofErr w:type="spellStart"/>
      <w:r w:rsidRPr="00393208">
        <w:rPr>
          <w:sz w:val="20"/>
          <w:szCs w:val="20"/>
        </w:rPr>
        <w:t>Chemigation</w:t>
      </w:r>
      <w:proofErr w:type="spellEnd"/>
      <w:r w:rsidRPr="00393208">
        <w:rPr>
          <w:sz w:val="20"/>
          <w:szCs w:val="20"/>
        </w:rPr>
        <w:t xml:space="preserve"> license is required and can be obtained within the first 6 months of work.   </w:t>
      </w:r>
    </w:p>
    <w:p w:rsidR="00075D61" w:rsidRPr="009B3481" w:rsidRDefault="00075D61" w:rsidP="00AD189D">
      <w:pPr>
        <w:framePr w:w="10261" w:h="14580" w:hRule="exact" w:hSpace="180" w:wrap="around" w:vAnchor="text" w:hAnchor="page" w:x="1057" w:y="-995"/>
        <w:spacing w:before="100" w:beforeAutospacing="1" w:after="100" w:afterAutospacing="1" w:line="276" w:lineRule="auto"/>
        <w:rPr>
          <w:sz w:val="22"/>
          <w:szCs w:val="22"/>
        </w:rPr>
      </w:pPr>
      <w:r w:rsidRPr="009B3481">
        <w:rPr>
          <w:sz w:val="22"/>
          <w:szCs w:val="22"/>
        </w:rPr>
        <w:t xml:space="preserve">In return, we are looking for a hard worker with a </w:t>
      </w:r>
      <w:r w:rsidR="009B7C34" w:rsidRPr="009B3481">
        <w:rPr>
          <w:sz w:val="22"/>
          <w:szCs w:val="22"/>
        </w:rPr>
        <w:t>great</w:t>
      </w:r>
      <w:r w:rsidRPr="009B3481">
        <w:rPr>
          <w:sz w:val="22"/>
          <w:szCs w:val="22"/>
        </w:rPr>
        <w:t xml:space="preserve"> attitude.</w:t>
      </w:r>
      <w:r w:rsidR="00B65B27" w:rsidRPr="009B3481">
        <w:rPr>
          <w:sz w:val="22"/>
          <w:szCs w:val="22"/>
        </w:rPr>
        <w:t xml:space="preserve"> Our talented and dedicated employees are among the best you’ll find anywhere.</w:t>
      </w:r>
    </w:p>
    <w:p w:rsidR="00393208" w:rsidRDefault="00075D61" w:rsidP="00393208">
      <w:pPr>
        <w:framePr w:w="10261" w:h="14580" w:hRule="exact" w:hSpace="180" w:wrap="around" w:vAnchor="text" w:hAnchor="page" w:x="1057" w:y="-995"/>
        <w:spacing w:before="100" w:beforeAutospacing="1" w:after="100" w:afterAutospacing="1" w:line="276" w:lineRule="auto"/>
        <w:rPr>
          <w:sz w:val="22"/>
          <w:szCs w:val="22"/>
        </w:rPr>
      </w:pPr>
      <w:r>
        <w:rPr>
          <w:sz w:val="22"/>
          <w:szCs w:val="22"/>
        </w:rPr>
        <w:t>If interested, please</w:t>
      </w:r>
      <w:r w:rsidR="0009438F" w:rsidRPr="00A376A2">
        <w:rPr>
          <w:sz w:val="22"/>
          <w:szCs w:val="22"/>
        </w:rPr>
        <w:t xml:space="preserve"> reply to this outreach by submitting the attached form</w:t>
      </w:r>
      <w:r w:rsidR="00AD3EE5" w:rsidRPr="00A376A2">
        <w:rPr>
          <w:sz w:val="22"/>
          <w:szCs w:val="22"/>
        </w:rPr>
        <w:t xml:space="preserve"> to</w:t>
      </w:r>
      <w:r w:rsidR="00AD189D">
        <w:t xml:space="preserve"> </w:t>
      </w:r>
      <w:hyperlink r:id="rId11" w:history="1">
        <w:r w:rsidR="00AD189D" w:rsidRPr="003E6CB8">
          <w:rPr>
            <w:rStyle w:val="Hyperlink"/>
          </w:rPr>
          <w:t>regilbert@fs.fed.us</w:t>
        </w:r>
      </w:hyperlink>
      <w:r w:rsidR="00AD189D">
        <w:tab/>
      </w:r>
      <w:r w:rsidR="00AD3EE5" w:rsidRPr="00A376A2">
        <w:rPr>
          <w:i/>
          <w:sz w:val="22"/>
          <w:szCs w:val="22"/>
        </w:rPr>
        <w:t xml:space="preserve"> by </w:t>
      </w:r>
      <w:r w:rsidR="00560581">
        <w:rPr>
          <w:i/>
          <w:sz w:val="22"/>
          <w:szCs w:val="22"/>
        </w:rPr>
        <w:t>July</w:t>
      </w:r>
      <w:r w:rsidR="00D31C63">
        <w:rPr>
          <w:i/>
          <w:sz w:val="22"/>
          <w:szCs w:val="22"/>
        </w:rPr>
        <w:t xml:space="preserve"> </w:t>
      </w:r>
      <w:r w:rsidR="00AD189D">
        <w:rPr>
          <w:i/>
          <w:sz w:val="22"/>
          <w:szCs w:val="22"/>
        </w:rPr>
        <w:t>24</w:t>
      </w:r>
      <w:r w:rsidR="00F322FF">
        <w:rPr>
          <w:i/>
          <w:sz w:val="22"/>
          <w:szCs w:val="22"/>
        </w:rPr>
        <w:t>, 2015.</w:t>
      </w:r>
      <w:r w:rsidR="0009438F" w:rsidRPr="00A376A2">
        <w:rPr>
          <w:sz w:val="22"/>
          <w:szCs w:val="22"/>
        </w:rPr>
        <w:t xml:space="preserve">  The vacancy announcement has not yet been ad</w:t>
      </w:r>
      <w:r w:rsidR="000315EB" w:rsidRPr="00A376A2">
        <w:rPr>
          <w:sz w:val="22"/>
          <w:szCs w:val="22"/>
        </w:rPr>
        <w:t xml:space="preserve">vertised, </w:t>
      </w:r>
      <w:r w:rsidR="008D4F85" w:rsidRPr="00A376A2">
        <w:rPr>
          <w:sz w:val="22"/>
          <w:szCs w:val="22"/>
        </w:rPr>
        <w:t xml:space="preserve">but </w:t>
      </w:r>
      <w:r w:rsidR="000315EB" w:rsidRPr="00A376A2">
        <w:rPr>
          <w:sz w:val="22"/>
          <w:szCs w:val="22"/>
        </w:rPr>
        <w:t xml:space="preserve">we expect to do </w:t>
      </w:r>
      <w:r w:rsidR="00B66EF1" w:rsidRPr="00A376A2">
        <w:rPr>
          <w:sz w:val="22"/>
          <w:szCs w:val="22"/>
        </w:rPr>
        <w:t xml:space="preserve">so </w:t>
      </w:r>
      <w:r w:rsidR="002E2BED">
        <w:rPr>
          <w:sz w:val="22"/>
          <w:szCs w:val="22"/>
        </w:rPr>
        <w:t>early August</w:t>
      </w:r>
      <w:r w:rsidR="00F322FF">
        <w:rPr>
          <w:sz w:val="22"/>
          <w:szCs w:val="22"/>
        </w:rPr>
        <w:t xml:space="preserve">. When advertised, </w:t>
      </w:r>
      <w:r w:rsidR="0009438F" w:rsidRPr="00A376A2">
        <w:rPr>
          <w:sz w:val="22"/>
          <w:szCs w:val="22"/>
        </w:rPr>
        <w:t xml:space="preserve">it will be posted on USAJOBS at </w:t>
      </w:r>
      <w:hyperlink r:id="rId12" w:history="1">
        <w:r w:rsidR="0009438F" w:rsidRPr="00A376A2">
          <w:rPr>
            <w:rStyle w:val="Hyperlink"/>
            <w:color w:val="auto"/>
            <w:sz w:val="22"/>
            <w:szCs w:val="22"/>
          </w:rPr>
          <w:t>www.usajobs.opm.gov</w:t>
        </w:r>
      </w:hyperlink>
      <w:r w:rsidR="0009438F" w:rsidRPr="00A376A2">
        <w:rPr>
          <w:sz w:val="22"/>
          <w:szCs w:val="22"/>
        </w:rPr>
        <w:t xml:space="preserve">. This outreach notice will be updated with the vacancy information once it is announced.  </w:t>
      </w:r>
      <w:r w:rsidR="00F322FF">
        <w:rPr>
          <w:sz w:val="22"/>
          <w:szCs w:val="22"/>
        </w:rPr>
        <w:t>E</w:t>
      </w:r>
      <w:r w:rsidR="0009438F" w:rsidRPr="00A376A2">
        <w:rPr>
          <w:sz w:val="22"/>
          <w:szCs w:val="22"/>
        </w:rPr>
        <w:t xml:space="preserve">veryone who </w:t>
      </w:r>
      <w:r w:rsidR="00F322FF">
        <w:rPr>
          <w:sz w:val="22"/>
          <w:szCs w:val="22"/>
        </w:rPr>
        <w:t>responds to</w:t>
      </w:r>
      <w:r w:rsidR="0009438F" w:rsidRPr="00A376A2">
        <w:rPr>
          <w:sz w:val="22"/>
          <w:szCs w:val="22"/>
        </w:rPr>
        <w:t xml:space="preserve"> this pre-announcement will be e-mailed the </w:t>
      </w:r>
      <w:r w:rsidR="00F322FF">
        <w:rPr>
          <w:sz w:val="22"/>
          <w:szCs w:val="22"/>
        </w:rPr>
        <w:t xml:space="preserve">information about the </w:t>
      </w:r>
      <w:r w:rsidR="0009438F" w:rsidRPr="00A376A2">
        <w:rPr>
          <w:sz w:val="22"/>
          <w:szCs w:val="22"/>
        </w:rPr>
        <w:t>vacancy</w:t>
      </w:r>
      <w:r w:rsidR="00F322FF">
        <w:rPr>
          <w:sz w:val="22"/>
          <w:szCs w:val="22"/>
        </w:rPr>
        <w:t>’s</w:t>
      </w:r>
      <w:r w:rsidR="00393208">
        <w:rPr>
          <w:sz w:val="22"/>
          <w:szCs w:val="22"/>
        </w:rPr>
        <w:t xml:space="preserve"> announcement.</w:t>
      </w:r>
    </w:p>
    <w:p w:rsidR="009B7C34" w:rsidRDefault="009B7C34" w:rsidP="009B7C34">
      <w:pPr>
        <w:framePr w:w="10261" w:h="14580" w:hRule="exact" w:hSpace="180" w:wrap="around" w:vAnchor="text" w:hAnchor="page" w:x="1057" w:y="-995"/>
        <w:spacing w:line="276" w:lineRule="auto"/>
        <w:rPr>
          <w:sz w:val="22"/>
          <w:szCs w:val="22"/>
        </w:rPr>
      </w:pPr>
    </w:p>
    <w:p w:rsidR="007567D6" w:rsidRPr="007567D6" w:rsidRDefault="007567D6" w:rsidP="009B7C34">
      <w:pPr>
        <w:keepNext/>
        <w:keepLines/>
        <w:framePr w:w="10261" w:h="14580" w:hRule="exact" w:hSpace="180" w:wrap="around" w:vAnchor="text" w:hAnchor="page" w:x="1057" w:y="-995"/>
        <w:pBdr>
          <w:top w:val="double" w:sz="4" w:space="1" w:color="0000FF"/>
          <w:left w:val="double" w:sz="4" w:space="4" w:color="0000FF"/>
          <w:bottom w:val="double" w:sz="4" w:space="1" w:color="0000FF"/>
          <w:right w:val="double" w:sz="4" w:space="4" w:color="0000FF"/>
        </w:pBdr>
        <w:autoSpaceDE w:val="0"/>
        <w:autoSpaceDN w:val="0"/>
        <w:adjustRightInd w:val="0"/>
        <w:spacing w:line="240" w:lineRule="atLeast"/>
        <w:ind w:left="15"/>
        <w:rPr>
          <w:b/>
          <w:color w:val="000000"/>
          <w:sz w:val="22"/>
          <w:szCs w:val="22"/>
        </w:rPr>
      </w:pPr>
      <w:r w:rsidRPr="007567D6">
        <w:rPr>
          <w:b/>
          <w:color w:val="000000"/>
          <w:sz w:val="22"/>
          <w:szCs w:val="22"/>
        </w:rPr>
        <w:t xml:space="preserve">For more information about this outreach notice or the position, please contact: </w:t>
      </w:r>
    </w:p>
    <w:p w:rsidR="007567D6" w:rsidRPr="007567D6" w:rsidRDefault="00393208" w:rsidP="009B7C34">
      <w:pPr>
        <w:keepNext/>
        <w:keepLines/>
        <w:framePr w:w="10261" w:h="14580" w:hRule="exact" w:hSpace="180" w:wrap="around" w:vAnchor="text" w:hAnchor="page" w:x="1057" w:y="-995"/>
        <w:pBdr>
          <w:top w:val="double" w:sz="4" w:space="1" w:color="0000FF"/>
          <w:left w:val="double" w:sz="4" w:space="4" w:color="0000FF"/>
          <w:bottom w:val="double" w:sz="4" w:space="1" w:color="0000FF"/>
          <w:right w:val="double" w:sz="4" w:space="4" w:color="0000FF"/>
        </w:pBdr>
        <w:autoSpaceDE w:val="0"/>
        <w:autoSpaceDN w:val="0"/>
        <w:adjustRightInd w:val="0"/>
        <w:spacing w:line="240" w:lineRule="atLeast"/>
        <w:ind w:left="15"/>
        <w:rPr>
          <w:i/>
          <w:color w:val="000000"/>
          <w:sz w:val="22"/>
          <w:szCs w:val="22"/>
        </w:rPr>
      </w:pPr>
      <w:r>
        <w:rPr>
          <w:i/>
          <w:color w:val="000000"/>
          <w:sz w:val="22"/>
          <w:szCs w:val="22"/>
        </w:rPr>
        <w:t>Richard Gilbert</w:t>
      </w:r>
      <w:r w:rsidR="007567D6" w:rsidRPr="007567D6">
        <w:rPr>
          <w:i/>
          <w:color w:val="000000"/>
          <w:sz w:val="22"/>
          <w:szCs w:val="22"/>
        </w:rPr>
        <w:t xml:space="preserve">, e-mail: </w:t>
      </w:r>
      <w:r>
        <w:rPr>
          <w:i/>
          <w:color w:val="000000"/>
          <w:sz w:val="22"/>
          <w:szCs w:val="22"/>
        </w:rPr>
        <w:t>regilbert@fs.fed.us</w:t>
      </w:r>
    </w:p>
    <w:p w:rsidR="007567D6" w:rsidRDefault="007567D6" w:rsidP="009B7C34">
      <w:pPr>
        <w:keepNext/>
        <w:keepLines/>
        <w:framePr w:w="10261" w:h="14580" w:hRule="exact" w:hSpace="180" w:wrap="around" w:vAnchor="text" w:hAnchor="page" w:x="1057" w:y="-995"/>
        <w:pBdr>
          <w:top w:val="double" w:sz="4" w:space="1" w:color="0000FF"/>
          <w:left w:val="double" w:sz="4" w:space="4" w:color="0000FF"/>
          <w:bottom w:val="double" w:sz="4" w:space="1" w:color="0000FF"/>
          <w:right w:val="double" w:sz="4" w:space="4" w:color="0000FF"/>
        </w:pBdr>
        <w:autoSpaceDE w:val="0"/>
        <w:autoSpaceDN w:val="0"/>
        <w:adjustRightInd w:val="0"/>
        <w:spacing w:line="240" w:lineRule="atLeast"/>
        <w:ind w:left="15"/>
        <w:rPr>
          <w:i/>
          <w:color w:val="000000"/>
          <w:sz w:val="22"/>
          <w:szCs w:val="22"/>
        </w:rPr>
      </w:pPr>
      <w:r w:rsidRPr="007567D6">
        <w:rPr>
          <w:i/>
          <w:color w:val="000000"/>
          <w:sz w:val="22"/>
          <w:szCs w:val="22"/>
        </w:rPr>
        <w:t xml:space="preserve">Phone: (308) </w:t>
      </w:r>
      <w:r w:rsidR="00393208">
        <w:rPr>
          <w:i/>
          <w:color w:val="000000"/>
          <w:sz w:val="22"/>
          <w:szCs w:val="22"/>
        </w:rPr>
        <w:t>533-8117</w:t>
      </w:r>
      <w:r w:rsidRPr="007567D6">
        <w:rPr>
          <w:i/>
          <w:color w:val="000000"/>
          <w:sz w:val="22"/>
          <w:szCs w:val="22"/>
        </w:rPr>
        <w:t xml:space="preserve">     Fax: (308) </w:t>
      </w:r>
      <w:r w:rsidR="00AB5194">
        <w:rPr>
          <w:i/>
          <w:color w:val="000000"/>
          <w:sz w:val="22"/>
          <w:szCs w:val="22"/>
        </w:rPr>
        <w:t>533-2310</w:t>
      </w:r>
    </w:p>
    <w:p w:rsidR="00FD5555" w:rsidRDefault="00FD5555" w:rsidP="009B7C34">
      <w:pPr>
        <w:keepNext/>
        <w:keepLines/>
        <w:framePr w:w="10261" w:h="14580" w:hRule="exact" w:hSpace="180" w:wrap="around" w:vAnchor="text" w:hAnchor="page" w:x="1057" w:y="-995"/>
        <w:pBdr>
          <w:top w:val="double" w:sz="4" w:space="1" w:color="0000FF"/>
          <w:left w:val="double" w:sz="4" w:space="4" w:color="0000FF"/>
          <w:bottom w:val="double" w:sz="4" w:space="1" w:color="0000FF"/>
          <w:right w:val="double" w:sz="4" w:space="4" w:color="0000FF"/>
        </w:pBdr>
        <w:autoSpaceDE w:val="0"/>
        <w:autoSpaceDN w:val="0"/>
        <w:adjustRightInd w:val="0"/>
        <w:spacing w:line="240" w:lineRule="atLeast"/>
        <w:ind w:left="15"/>
        <w:rPr>
          <w:i/>
          <w:color w:val="000000"/>
          <w:sz w:val="22"/>
          <w:szCs w:val="22"/>
        </w:rPr>
      </w:pPr>
    </w:p>
    <w:p w:rsidR="007567D6" w:rsidRPr="007567D6" w:rsidRDefault="007567D6" w:rsidP="009B7C34">
      <w:pPr>
        <w:framePr w:w="10261" w:h="14580" w:hRule="exact" w:hSpace="180" w:wrap="around" w:vAnchor="text" w:hAnchor="page" w:x="1057" w:y="-995"/>
        <w:rPr>
          <w:sz w:val="22"/>
          <w:szCs w:val="22"/>
        </w:rPr>
      </w:pPr>
    </w:p>
    <w:p w:rsidR="00BF4621" w:rsidRDefault="00BF4621" w:rsidP="009B7C34">
      <w:pPr>
        <w:framePr w:w="10261" w:h="14580" w:hRule="exact" w:hSpace="180" w:wrap="around" w:vAnchor="text" w:hAnchor="page" w:x="1057" w:y="-995"/>
        <w:rPr>
          <w:sz w:val="26"/>
          <w:szCs w:val="26"/>
        </w:rPr>
      </w:pPr>
    </w:p>
    <w:p w:rsidR="00DD225B" w:rsidRPr="009D7E1D" w:rsidRDefault="00BF4621" w:rsidP="009B7C34">
      <w:pPr>
        <w:pStyle w:val="BodyTextIndent2"/>
        <w:framePr w:w="10261" w:h="14580" w:hRule="exact" w:wrap="around" w:x="1057" w:y="-995"/>
        <w:ind w:left="14"/>
        <w:jc w:val="center"/>
        <w:rPr>
          <w:sz w:val="26"/>
          <w:szCs w:val="26"/>
        </w:rPr>
      </w:pPr>
      <w:r>
        <w:rPr>
          <w:sz w:val="26"/>
          <w:szCs w:val="26"/>
        </w:rPr>
        <w:br/>
      </w:r>
    </w:p>
    <w:p w:rsidR="00D174EA" w:rsidRDefault="00D174EA" w:rsidP="00D174EA">
      <w:pPr>
        <w:pStyle w:val="Heading7"/>
        <w:jc w:val="center"/>
        <w:rPr>
          <w:rFonts w:ascii="Papyrus" w:hAnsi="Papyrus"/>
          <w:b/>
          <w:color w:val="0000FF"/>
          <w:sz w:val="26"/>
          <w:szCs w:val="26"/>
        </w:rPr>
      </w:pPr>
      <w:r>
        <w:rPr>
          <w:rFonts w:ascii="Papyrus" w:hAnsi="Papyrus"/>
          <w:b/>
          <w:color w:val="0000FF"/>
          <w:sz w:val="26"/>
          <w:szCs w:val="26"/>
        </w:rPr>
        <w:lastRenderedPageBreak/>
        <w:t>About Halsey, Nebraska</w:t>
      </w:r>
    </w:p>
    <w:p w:rsidR="00D174EA" w:rsidRPr="009D7E1D" w:rsidRDefault="00D174EA" w:rsidP="00D174EA">
      <w:pPr>
        <w:pStyle w:val="Heading7"/>
        <w:rPr>
          <w:b/>
          <w:sz w:val="26"/>
          <w:szCs w:val="26"/>
        </w:rPr>
      </w:pPr>
    </w:p>
    <w:p w:rsidR="00D174EA" w:rsidRDefault="00D174EA" w:rsidP="00D174EA">
      <w:pPr>
        <w:jc w:val="center"/>
      </w:pPr>
      <w:r>
        <w:rPr>
          <w:noProof/>
        </w:rPr>
        <w:drawing>
          <wp:inline distT="0" distB="0" distL="0" distR="0" wp14:anchorId="72A3223B" wp14:editId="77651383">
            <wp:extent cx="2238375" cy="1678781"/>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cott Tower Bessey RD"/>
                    <pic:cNvPicPr>
                      <a:picLocks noChangeAspect="1" noChangeArrowheads="1"/>
                    </pic:cNvPicPr>
                  </pic:nvPicPr>
                  <pic:blipFill>
                    <a:blip r:embed="rId13" cstate="email">
                      <a:extLst>
                        <a:ext uri="{28A0092B-C50C-407E-A947-70E740481C1C}">
                          <a14:useLocalDpi xmlns:a14="http://schemas.microsoft.com/office/drawing/2010/main"/>
                        </a:ext>
                      </a:extLst>
                    </a:blip>
                    <a:stretch>
                      <a:fillRect/>
                    </a:stretch>
                  </pic:blipFill>
                  <pic:spPr bwMode="auto">
                    <a:xfrm>
                      <a:off x="0" y="0"/>
                      <a:ext cx="2246149" cy="1684611"/>
                    </a:xfrm>
                    <a:prstGeom prst="rect">
                      <a:avLst/>
                    </a:prstGeom>
                    <a:noFill/>
                    <a:ln>
                      <a:noFill/>
                    </a:ln>
                  </pic:spPr>
                </pic:pic>
              </a:graphicData>
            </a:graphic>
          </wp:inline>
        </w:drawing>
      </w:r>
      <w:r w:rsidR="00393208">
        <w:rPr>
          <w:noProof/>
        </w:rPr>
        <w:t xml:space="preserve">                   </w:t>
      </w:r>
      <w:r w:rsidR="00393208">
        <w:rPr>
          <w:noProof/>
        </w:rPr>
        <w:drawing>
          <wp:inline distT="0" distB="0" distL="0" distR="0" wp14:anchorId="39623A30" wp14:editId="085F1137">
            <wp:extent cx="2228850" cy="1671631"/>
            <wp:effectExtent l="0" t="0" r="0" b="5080"/>
            <wp:docPr id="5" name="Picture 1" descr="IMG_00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053.JPG"/>
                    <pic:cNvPicPr/>
                  </pic:nvPicPr>
                  <pic:blipFill>
                    <a:blip r:embed="rId14" cstate="email">
                      <a:extLst>
                        <a:ext uri="{28A0092B-C50C-407E-A947-70E740481C1C}">
                          <a14:useLocalDpi xmlns:a14="http://schemas.microsoft.com/office/drawing/2010/main"/>
                        </a:ext>
                      </a:extLst>
                    </a:blip>
                    <a:stretch>
                      <a:fillRect/>
                    </a:stretch>
                  </pic:blipFill>
                  <pic:spPr>
                    <a:xfrm>
                      <a:off x="0" y="0"/>
                      <a:ext cx="2234677" cy="1676001"/>
                    </a:xfrm>
                    <a:prstGeom prst="rect">
                      <a:avLst/>
                    </a:prstGeom>
                  </pic:spPr>
                </pic:pic>
              </a:graphicData>
            </a:graphic>
          </wp:inline>
        </w:drawing>
      </w:r>
    </w:p>
    <w:p w:rsidR="00D174EA" w:rsidRDefault="00D174EA" w:rsidP="00D174EA"/>
    <w:p w:rsidR="00D174EA" w:rsidRDefault="00D174EA" w:rsidP="00D174EA">
      <w:pPr>
        <w:spacing w:line="276" w:lineRule="auto"/>
        <w:rPr>
          <w:color w:val="000000"/>
        </w:rPr>
      </w:pPr>
      <w:r>
        <w:t xml:space="preserve">The </w:t>
      </w:r>
      <w:proofErr w:type="spellStart"/>
      <w:r>
        <w:t>Bessey</w:t>
      </w:r>
      <w:proofErr w:type="spellEnd"/>
      <w:r>
        <w:t xml:space="preserve"> Ranger District is located one mile west of Halsey, Nebraska, in the central part of the state in the scenic “</w:t>
      </w:r>
      <w:proofErr w:type="spellStart"/>
      <w:r>
        <w:t>Sandhills</w:t>
      </w:r>
      <w:proofErr w:type="spellEnd"/>
      <w:r>
        <w:t xml:space="preserve">”.  The area is beautiful, but remote. Halsey has a population of approximately 60, a post office, tavern/restaurant, and a motel.  Limited services such as banks, grocery stores, gas stations, county government offices, and churches are located in the surrounding communities.  Full service communities are a one-hour drive or more, and include Broken Bow (55 miles), Valentine (70 miles), and </w:t>
      </w:r>
      <w:smartTag w:uri="urn:schemas-microsoft-com:office:smarttags" w:element="place">
        <w:smartTag w:uri="urn:schemas-microsoft-com:office:smarttags" w:element="City">
          <w:r>
            <w:t>North Platte</w:t>
          </w:r>
        </w:smartTag>
      </w:smartTag>
      <w:r>
        <w:t xml:space="preserve"> (90 miles)</w:t>
      </w:r>
      <w:r>
        <w:rPr>
          <w:color w:val="000000"/>
        </w:rPr>
        <w:t>. The primary industr</w:t>
      </w:r>
      <w:r w:rsidR="002E2BED">
        <w:rPr>
          <w:color w:val="000000"/>
        </w:rPr>
        <w:t>ies</w:t>
      </w:r>
      <w:r>
        <w:rPr>
          <w:color w:val="000000"/>
        </w:rPr>
        <w:t xml:space="preserve"> in this area </w:t>
      </w:r>
      <w:r w:rsidR="002E2BED">
        <w:rPr>
          <w:color w:val="000000"/>
        </w:rPr>
        <w:t>are</w:t>
      </w:r>
      <w:r>
        <w:rPr>
          <w:color w:val="000000"/>
        </w:rPr>
        <w:t xml:space="preserve"> ranching and agriculture.  Cell phone and wireless service can be spotty; local carriers work better than national carriers such as Verizon. Home internet service is available and works very well.</w:t>
      </w:r>
    </w:p>
    <w:p w:rsidR="00D174EA" w:rsidRDefault="00D174EA" w:rsidP="00D174EA">
      <w:pPr>
        <w:spacing w:line="276" w:lineRule="auto"/>
        <w:rPr>
          <w:color w:val="000000"/>
        </w:rPr>
      </w:pPr>
    </w:p>
    <w:p w:rsidR="00D174EA" w:rsidRDefault="00D174EA" w:rsidP="00D174EA">
      <w:pPr>
        <w:spacing w:line="276" w:lineRule="auto"/>
        <w:rPr>
          <w:color w:val="000000"/>
        </w:rPr>
      </w:pPr>
      <w:r>
        <w:rPr>
          <w:color w:val="000000"/>
        </w:rPr>
        <w:t xml:space="preserve">Recreational activities abound for residents and visitors to the area. The </w:t>
      </w:r>
      <w:proofErr w:type="spellStart"/>
      <w:r>
        <w:rPr>
          <w:color w:val="000000"/>
        </w:rPr>
        <w:t>Sandhills</w:t>
      </w:r>
      <w:proofErr w:type="spellEnd"/>
      <w:r>
        <w:rPr>
          <w:color w:val="000000"/>
        </w:rPr>
        <w:t xml:space="preserve"> is a popular destination for hunting, fishing, and many other outdoor activities. Tubing, kayaking, and canoeing are popular on the Middle Loup, Dismal and Niobrara Rivers in the summer time. The public lands in the </w:t>
      </w:r>
      <w:proofErr w:type="spellStart"/>
      <w:r>
        <w:rPr>
          <w:color w:val="000000"/>
        </w:rPr>
        <w:t>Sandhills</w:t>
      </w:r>
      <w:proofErr w:type="spellEnd"/>
      <w:r>
        <w:rPr>
          <w:color w:val="000000"/>
        </w:rPr>
        <w:t xml:space="preserve"> provide an excellent place to hunt sharp-tail grouse, prairie chickens, mule and whitetail deer, and pronghorn. In addition, three world-renowned golf courses are within an hour’s drive of Halsey along with a well-maintained, nine hole course in </w:t>
      </w:r>
      <w:proofErr w:type="spellStart"/>
      <w:r>
        <w:rPr>
          <w:color w:val="000000"/>
        </w:rPr>
        <w:t>Thedford</w:t>
      </w:r>
      <w:proofErr w:type="spellEnd"/>
      <w:r>
        <w:rPr>
          <w:color w:val="000000"/>
        </w:rPr>
        <w:t xml:space="preserve">, 14 miles away.  </w:t>
      </w:r>
    </w:p>
    <w:p w:rsidR="00D174EA" w:rsidRDefault="00D174EA" w:rsidP="00D174EA">
      <w:pPr>
        <w:spacing w:line="276" w:lineRule="auto"/>
        <w:rPr>
          <w:color w:val="000000"/>
        </w:rPr>
      </w:pPr>
    </w:p>
    <w:p w:rsidR="00BA1B3F" w:rsidRDefault="00D174EA" w:rsidP="00D174EA">
      <w:pPr>
        <w:spacing w:line="276" w:lineRule="auto"/>
      </w:pPr>
      <w:r>
        <w:t>The average January temperature is 10</w:t>
      </w:r>
      <w:r>
        <w:rPr>
          <w:vertAlign w:val="superscript"/>
        </w:rPr>
        <w:t xml:space="preserve">o </w:t>
      </w:r>
      <w:r>
        <w:t>F and an average July temperature is 89</w:t>
      </w:r>
      <w:r>
        <w:rPr>
          <w:vertAlign w:val="superscript"/>
        </w:rPr>
        <w:t xml:space="preserve">o </w:t>
      </w:r>
      <w:r>
        <w:t xml:space="preserve">F. Average precipitation is 21 inches, and average snowfall is 31 inches.  Elevation is 2,880 feet above sea level.  </w:t>
      </w:r>
    </w:p>
    <w:p w:rsidR="00BA1B3F" w:rsidRDefault="00BA1B3F" w:rsidP="00D174EA">
      <w:pPr>
        <w:spacing w:line="276" w:lineRule="auto"/>
      </w:pPr>
    </w:p>
    <w:p w:rsidR="00D174EA" w:rsidRPr="00312080" w:rsidRDefault="00D174EA" w:rsidP="00D174EA">
      <w:pPr>
        <w:spacing w:line="276" w:lineRule="auto"/>
        <w:rPr>
          <w:b/>
        </w:rPr>
      </w:pPr>
      <w:r w:rsidRPr="00846DDB">
        <w:t>Rental</w:t>
      </w:r>
      <w:r>
        <w:t>s</w:t>
      </w:r>
      <w:r w:rsidRPr="00846DDB">
        <w:t xml:space="preserve"> range from $250 to $300 per month in nearby </w:t>
      </w:r>
      <w:proofErr w:type="spellStart"/>
      <w:r w:rsidRPr="00846DDB">
        <w:t>Thedford</w:t>
      </w:r>
      <w:proofErr w:type="spellEnd"/>
      <w:r w:rsidRPr="00846DDB">
        <w:t xml:space="preserve"> and $300 to $360 a month in Broken Bow.  The average cost of a home is approximately $</w:t>
      </w:r>
      <w:r>
        <w:t>130,000</w:t>
      </w:r>
      <w:r w:rsidRPr="00846DDB">
        <w:t xml:space="preserve"> in </w:t>
      </w:r>
      <w:proofErr w:type="spellStart"/>
      <w:r w:rsidRPr="00846DDB">
        <w:t>Thedford</w:t>
      </w:r>
      <w:proofErr w:type="spellEnd"/>
      <w:r w:rsidRPr="00846DDB">
        <w:t xml:space="preserve"> and $</w:t>
      </w:r>
      <w:r>
        <w:t>135,000</w:t>
      </w:r>
      <w:r w:rsidRPr="00846DDB">
        <w:t xml:space="preserve"> in Broken Bow.  </w:t>
      </w:r>
      <w:smartTag w:uri="urn:schemas-microsoft-com:office:smarttags" w:element="place">
        <w:smartTag w:uri="urn:schemas-microsoft-com:office:smarttags" w:element="State">
          <w:r w:rsidRPr="00846DDB">
            <w:t>Nebraska</w:t>
          </w:r>
        </w:smartTag>
      </w:smartTag>
      <w:r w:rsidRPr="00846DDB">
        <w:t xml:space="preserve"> does have a State Income Tax (</w:t>
      </w:r>
      <w:hyperlink r:id="rId15" w:history="1">
        <w:r w:rsidRPr="00846DDB">
          <w:rPr>
            <w:rStyle w:val="Hyperlink"/>
          </w:rPr>
          <w:t>http://www.revenue.ne.gov</w:t>
        </w:r>
      </w:hyperlink>
      <w:r w:rsidRPr="00846DDB">
        <w:t>).</w:t>
      </w:r>
      <w:r>
        <w:t xml:space="preserve">      </w:t>
      </w:r>
      <w:r w:rsidRPr="00312080">
        <w:rPr>
          <w:b/>
        </w:rPr>
        <w:t xml:space="preserve">  </w:t>
      </w:r>
    </w:p>
    <w:p w:rsidR="00D174EA" w:rsidRDefault="00D174EA" w:rsidP="00D174EA"/>
    <w:p w:rsidR="00393208" w:rsidRDefault="00D174EA" w:rsidP="00D174EA">
      <w:pPr>
        <w:spacing w:line="276" w:lineRule="auto"/>
      </w:pPr>
      <w:r>
        <w:t>There is a consolidated school system, which serves four local school districts.  K through 6</w:t>
      </w:r>
      <w:r>
        <w:rPr>
          <w:vertAlign w:val="superscript"/>
        </w:rPr>
        <w:t xml:space="preserve">th </w:t>
      </w:r>
      <w:r>
        <w:t>grade students attend classes in Halsey, and 7</w:t>
      </w:r>
      <w:r>
        <w:rPr>
          <w:vertAlign w:val="superscript"/>
        </w:rPr>
        <w:t>th</w:t>
      </w:r>
      <w:r>
        <w:t xml:space="preserve"> through 12</w:t>
      </w:r>
      <w:r>
        <w:rPr>
          <w:vertAlign w:val="superscript"/>
        </w:rPr>
        <w:t>th</w:t>
      </w:r>
      <w:r>
        <w:t xml:space="preserve"> grade students are bussed to Dunning, a community 10 miles to the east.  It’s a great place to live without the bright lights, with a slower pace of life, and great outdoor recreation such as hiking, biking, hunting and fishing.</w:t>
      </w:r>
    </w:p>
    <w:p w:rsidR="00D174EA" w:rsidRDefault="00D174EA" w:rsidP="00D174EA">
      <w:pPr>
        <w:spacing w:line="276" w:lineRule="auto"/>
      </w:pPr>
    </w:p>
    <w:p w:rsidR="00D174EA" w:rsidRDefault="00D174EA" w:rsidP="00D174EA"/>
    <w:p w:rsidR="00BA1B3F" w:rsidRDefault="00BA1B3F">
      <w:r>
        <w:br w:type="page"/>
      </w:r>
    </w:p>
    <w:p w:rsidR="00D174EA" w:rsidRDefault="00D174EA" w:rsidP="00D174EA"/>
    <w:p w:rsidR="006D4C4F" w:rsidRDefault="00BA1B3F">
      <w:pPr>
        <w:jc w:val="center"/>
        <w:rPr>
          <w:rFonts w:ascii="Papyrus" w:hAnsi="Papyrus"/>
          <w:b/>
          <w:color w:val="0000FF"/>
          <w:sz w:val="26"/>
          <w:szCs w:val="26"/>
        </w:rPr>
      </w:pPr>
      <w:r>
        <w:rPr>
          <w:rFonts w:ascii="Papyrus" w:hAnsi="Papyrus"/>
          <w:b/>
          <w:color w:val="0000FF"/>
          <w:sz w:val="26"/>
          <w:szCs w:val="26"/>
        </w:rPr>
        <w:t>About</w:t>
      </w:r>
      <w:r w:rsidR="00734607">
        <w:rPr>
          <w:rFonts w:ascii="Papyrus" w:hAnsi="Papyrus"/>
          <w:b/>
          <w:color w:val="0000FF"/>
          <w:sz w:val="26"/>
          <w:szCs w:val="26"/>
        </w:rPr>
        <w:t xml:space="preserve"> the </w:t>
      </w:r>
      <w:r w:rsidR="00B66969">
        <w:rPr>
          <w:rFonts w:ascii="Papyrus" w:hAnsi="Papyrus"/>
          <w:b/>
          <w:color w:val="0000FF"/>
          <w:sz w:val="26"/>
          <w:szCs w:val="26"/>
        </w:rPr>
        <w:t>Nebraska National Forests and Grassland</w:t>
      </w:r>
      <w:r w:rsidR="00734607">
        <w:rPr>
          <w:rFonts w:ascii="Papyrus" w:hAnsi="Papyrus"/>
          <w:b/>
          <w:color w:val="0000FF"/>
          <w:sz w:val="26"/>
          <w:szCs w:val="26"/>
        </w:rPr>
        <w:t>s</w:t>
      </w:r>
    </w:p>
    <w:p w:rsidR="00EF22A6" w:rsidRPr="005F0693" w:rsidRDefault="00EF22A6">
      <w:pPr>
        <w:jc w:val="center"/>
        <w:rPr>
          <w:rFonts w:ascii="Papyrus" w:hAnsi="Papyrus" w:cs="Tahoma"/>
          <w:b/>
          <w:bCs/>
          <w:color w:val="4F81BD"/>
          <w:sz w:val="26"/>
          <w:szCs w:val="26"/>
        </w:rPr>
      </w:pPr>
      <w:r>
        <w:rPr>
          <w:noProof/>
        </w:rPr>
        <w:drawing>
          <wp:inline distT="0" distB="0" distL="0" distR="0" wp14:anchorId="40CCACE9" wp14:editId="071243A2">
            <wp:extent cx="2376779" cy="1782353"/>
            <wp:effectExtent l="19050" t="0" r="4471" b="0"/>
            <wp:docPr id="7" name="Picture 21" descr="C:\Documents and Settings\drodocker\My Documents\My Pictures\Spring_Summer Planting\PlantingPics_Seeder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Documents and Settings\drodocker\My Documents\My Pictures\Spring_Summer Planting\PlantingPics_Seeder_1.JPG"/>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2376530" cy="1782166"/>
                    </a:xfrm>
                    <a:prstGeom prst="rect">
                      <a:avLst/>
                    </a:prstGeom>
                    <a:noFill/>
                    <a:ln w="9525">
                      <a:noFill/>
                      <a:miter lim="800000"/>
                      <a:headEnd/>
                      <a:tailEnd/>
                    </a:ln>
                  </pic:spPr>
                </pic:pic>
              </a:graphicData>
            </a:graphic>
          </wp:inline>
        </w:drawing>
      </w:r>
      <w:r>
        <w:rPr>
          <w:rFonts w:ascii="Papyrus" w:hAnsi="Papyrus" w:cs="Tahoma"/>
          <w:b/>
          <w:bCs/>
          <w:color w:val="4F81BD"/>
          <w:sz w:val="26"/>
          <w:szCs w:val="26"/>
        </w:rPr>
        <w:t xml:space="preserve">   </w:t>
      </w:r>
      <w:r w:rsidR="00DE2312">
        <w:rPr>
          <w:rFonts w:ascii="Papyrus" w:hAnsi="Papyrus" w:cs="Tahoma"/>
          <w:b/>
          <w:bCs/>
          <w:color w:val="4F81BD"/>
          <w:sz w:val="26"/>
          <w:szCs w:val="26"/>
        </w:rPr>
        <w:t xml:space="preserve">      </w:t>
      </w:r>
      <w:r>
        <w:rPr>
          <w:rFonts w:ascii="Papyrus" w:hAnsi="Papyrus" w:cs="Tahoma"/>
          <w:b/>
          <w:bCs/>
          <w:color w:val="4F81BD"/>
          <w:sz w:val="26"/>
          <w:szCs w:val="26"/>
        </w:rPr>
        <w:t xml:space="preserve">  </w:t>
      </w:r>
      <w:r w:rsidR="00DE2312">
        <w:rPr>
          <w:rFonts w:ascii="Papyrus" w:hAnsi="Papyrus" w:cs="Tahoma"/>
          <w:b/>
          <w:bCs/>
          <w:noProof/>
          <w:color w:val="4F81BD"/>
          <w:sz w:val="26"/>
          <w:szCs w:val="26"/>
        </w:rPr>
        <w:drawing>
          <wp:inline distT="0" distB="0" distL="0" distR="0">
            <wp:extent cx="2361748" cy="1771650"/>
            <wp:effectExtent l="0" t="0" r="635" b="0"/>
            <wp:docPr id="2" name="Picture 2" descr="C:\Users\regilbert\Pictures\Brochure_photos\Img_4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egilbert\Pictures\Brochure_photos\Img_4005.Jpg"/>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2362200" cy="1771989"/>
                    </a:xfrm>
                    <a:prstGeom prst="rect">
                      <a:avLst/>
                    </a:prstGeom>
                    <a:noFill/>
                    <a:ln>
                      <a:noFill/>
                    </a:ln>
                  </pic:spPr>
                </pic:pic>
              </a:graphicData>
            </a:graphic>
          </wp:inline>
        </w:drawing>
      </w:r>
    </w:p>
    <w:p w:rsidR="006D4C4F" w:rsidRPr="009D7E1D" w:rsidRDefault="006D4C4F">
      <w:pPr>
        <w:jc w:val="center"/>
        <w:rPr>
          <w:b/>
          <w:bCs/>
          <w:sz w:val="26"/>
          <w:szCs w:val="26"/>
          <w:u w:val="single"/>
        </w:rPr>
      </w:pPr>
    </w:p>
    <w:p w:rsidR="00A91309" w:rsidRPr="00734607" w:rsidRDefault="00A91309" w:rsidP="00A91309">
      <w:pPr>
        <w:rPr>
          <w:b/>
        </w:rPr>
      </w:pPr>
      <w:r w:rsidRPr="00734607">
        <w:rPr>
          <w:b/>
        </w:rPr>
        <w:t>Quick Facts</w:t>
      </w:r>
    </w:p>
    <w:p w:rsidR="00A91309" w:rsidRPr="00077C5E" w:rsidRDefault="00A91309" w:rsidP="005250E5">
      <w:pPr>
        <w:numPr>
          <w:ilvl w:val="0"/>
          <w:numId w:val="25"/>
        </w:numPr>
        <w:spacing w:line="276" w:lineRule="auto"/>
      </w:pPr>
      <w:r w:rsidRPr="00077C5E">
        <w:t xml:space="preserve">Responsible for the management and sustainability of the </w:t>
      </w:r>
      <w:proofErr w:type="spellStart"/>
      <w:r w:rsidRPr="00077C5E">
        <w:t>Bessey</w:t>
      </w:r>
      <w:proofErr w:type="spellEnd"/>
      <w:r w:rsidRPr="00077C5E">
        <w:t xml:space="preserve"> Nurser</w:t>
      </w:r>
      <w:r w:rsidRPr="005250E5">
        <w:t>y</w:t>
      </w:r>
      <w:r w:rsidR="00B3261F" w:rsidRPr="005250E5">
        <w:t>,</w:t>
      </w:r>
      <w:r w:rsidRPr="005250E5">
        <w:t xml:space="preserve"> </w:t>
      </w:r>
      <w:r w:rsidRPr="00077C5E">
        <w:t xml:space="preserve">the </w:t>
      </w:r>
      <w:r w:rsidR="005250E5">
        <w:t>n</w:t>
      </w:r>
      <w:r w:rsidRPr="00077C5E">
        <w:t>ation’s oldest Federal Nursery and listed on the National Register of Historic Places.</w:t>
      </w:r>
    </w:p>
    <w:p w:rsidR="00A91309" w:rsidRPr="00077C5E" w:rsidRDefault="00A91309" w:rsidP="005250E5">
      <w:pPr>
        <w:numPr>
          <w:ilvl w:val="0"/>
          <w:numId w:val="25"/>
        </w:numPr>
        <w:spacing w:line="276" w:lineRule="auto"/>
      </w:pPr>
      <w:r w:rsidRPr="00077C5E">
        <w:t xml:space="preserve">Home to the largest hand-planted forest in the western </w:t>
      </w:r>
      <w:r w:rsidRPr="005250E5">
        <w:t>hemisphere</w:t>
      </w:r>
      <w:r w:rsidR="00B3261F" w:rsidRPr="005250E5">
        <w:t>,</w:t>
      </w:r>
      <w:r w:rsidRPr="005250E5">
        <w:t xml:space="preserve"> seco</w:t>
      </w:r>
      <w:r w:rsidRPr="00077C5E">
        <w:t>nd only to Johannesburg South Africa.</w:t>
      </w:r>
    </w:p>
    <w:p w:rsidR="00A91309" w:rsidRPr="00077C5E" w:rsidRDefault="00A91309" w:rsidP="005250E5">
      <w:pPr>
        <w:numPr>
          <w:ilvl w:val="0"/>
          <w:numId w:val="25"/>
        </w:numPr>
        <w:spacing w:line="276" w:lineRule="auto"/>
      </w:pPr>
      <w:r w:rsidRPr="00077C5E">
        <w:t>Internationa</w:t>
      </w:r>
      <w:r w:rsidR="00DD1ED9">
        <w:t>lly known Hudson-</w:t>
      </w:r>
      <w:proofErr w:type="spellStart"/>
      <w:r w:rsidR="00DD1ED9">
        <w:t>Meng</w:t>
      </w:r>
      <w:proofErr w:type="spellEnd"/>
      <w:r w:rsidR="00DD1ED9">
        <w:t xml:space="preserve"> Research and Education</w:t>
      </w:r>
      <w:r w:rsidRPr="00077C5E">
        <w:t xml:space="preserve"> Center encompasses the largest extinct bison </w:t>
      </w:r>
      <w:r w:rsidR="002025A5" w:rsidRPr="00077C5E">
        <w:t>bone bed</w:t>
      </w:r>
      <w:r w:rsidRPr="00077C5E">
        <w:t xml:space="preserve"> in the world; and Toadstool Geological Park and the National Grasslands Visitor Center</w:t>
      </w:r>
    </w:p>
    <w:p w:rsidR="00A91309" w:rsidRPr="00077C5E" w:rsidRDefault="00A91309" w:rsidP="005250E5">
      <w:pPr>
        <w:numPr>
          <w:ilvl w:val="0"/>
          <w:numId w:val="25"/>
        </w:numPr>
        <w:spacing w:line="276" w:lineRule="auto"/>
      </w:pPr>
      <w:r w:rsidRPr="00077C5E">
        <w:t>A diverse wildlife program with numerous partnership agreements for habitat improvement that support species like the Black Footed Ferret, Burrowing Owl, and Black Tailed Prairie Dog.</w:t>
      </w:r>
    </w:p>
    <w:p w:rsidR="00A91309" w:rsidRPr="00077C5E" w:rsidRDefault="00A91309" w:rsidP="005250E5">
      <w:pPr>
        <w:numPr>
          <w:ilvl w:val="0"/>
          <w:numId w:val="25"/>
        </w:numPr>
        <w:spacing w:line="276" w:lineRule="auto"/>
      </w:pPr>
      <w:r w:rsidRPr="00077C5E">
        <w:t xml:space="preserve">Significant populations of </w:t>
      </w:r>
      <w:r w:rsidR="002025A5" w:rsidRPr="00077C5E">
        <w:t>hunt</w:t>
      </w:r>
      <w:r w:rsidR="002025A5">
        <w:t>-</w:t>
      </w:r>
      <w:r w:rsidR="002025A5" w:rsidRPr="00077C5E">
        <w:t>able</w:t>
      </w:r>
      <w:r w:rsidRPr="00077C5E">
        <w:t xml:space="preserve"> and viewable wildlife such as wild turkey, mule and white-tailed deer, and elk</w:t>
      </w:r>
      <w:r w:rsidR="005250E5">
        <w:t>.</w:t>
      </w:r>
    </w:p>
    <w:p w:rsidR="00A91309" w:rsidRPr="00077C5E" w:rsidRDefault="00A91309" w:rsidP="005250E5">
      <w:pPr>
        <w:numPr>
          <w:ilvl w:val="0"/>
          <w:numId w:val="25"/>
        </w:numPr>
        <w:spacing w:line="276" w:lineRule="auto"/>
      </w:pPr>
      <w:r w:rsidRPr="00077C5E">
        <w:t>An aggressive forest and grassland health program, with wild land/urban interface.</w:t>
      </w:r>
    </w:p>
    <w:p w:rsidR="00A91309" w:rsidRPr="00077C5E" w:rsidRDefault="00A91309" w:rsidP="005250E5">
      <w:pPr>
        <w:numPr>
          <w:ilvl w:val="0"/>
          <w:numId w:val="25"/>
        </w:numPr>
        <w:spacing w:line="276" w:lineRule="auto"/>
      </w:pPr>
      <w:r w:rsidRPr="00077C5E">
        <w:t>Soldier Creek Wilderness, two proposed Grasslands Wilderness Areas and Pine Ridge National Recreation Area</w:t>
      </w:r>
      <w:r w:rsidR="005250E5">
        <w:t>.</w:t>
      </w:r>
    </w:p>
    <w:p w:rsidR="00A91309" w:rsidRPr="00077C5E" w:rsidRDefault="00A91309" w:rsidP="005250E5">
      <w:pPr>
        <w:numPr>
          <w:ilvl w:val="0"/>
          <w:numId w:val="25"/>
        </w:numPr>
        <w:spacing w:line="276" w:lineRule="auto"/>
      </w:pPr>
      <w:r w:rsidRPr="00077C5E">
        <w:t xml:space="preserve">Developed campgrounds and over 100 miles of hiking trails  </w:t>
      </w:r>
    </w:p>
    <w:p w:rsidR="00A91309" w:rsidRPr="00077C5E" w:rsidRDefault="00A91309" w:rsidP="005250E5">
      <w:pPr>
        <w:numPr>
          <w:ilvl w:val="0"/>
          <w:numId w:val="25"/>
        </w:numPr>
        <w:spacing w:line="276" w:lineRule="auto"/>
      </w:pPr>
      <w:r w:rsidRPr="00077C5E">
        <w:t>Over 300 grazin</w:t>
      </w:r>
      <w:r w:rsidR="00393208">
        <w:t xml:space="preserve">g allotments, 60 direct </w:t>
      </w:r>
      <w:proofErr w:type="spellStart"/>
      <w:r w:rsidR="00393208">
        <w:t>permitte</w:t>
      </w:r>
      <w:r w:rsidRPr="00077C5E">
        <w:t>es</w:t>
      </w:r>
      <w:proofErr w:type="spellEnd"/>
      <w:r w:rsidRPr="00077C5E">
        <w:t>, and seven grazing associations</w:t>
      </w:r>
    </w:p>
    <w:p w:rsidR="00C25BA1" w:rsidRDefault="00C25BA1">
      <w:r>
        <w:br w:type="page"/>
      </w:r>
    </w:p>
    <w:p w:rsidR="00A91309" w:rsidRPr="00077C5E" w:rsidRDefault="00A91309" w:rsidP="00A91309">
      <w:pPr>
        <w:ind w:left="720"/>
      </w:pPr>
    </w:p>
    <w:p w:rsidR="005250E5" w:rsidRDefault="00A1770A" w:rsidP="005250E5">
      <w:pPr>
        <w:jc w:val="center"/>
      </w:pPr>
      <w:r>
        <w:rPr>
          <w:noProof/>
        </w:rPr>
        <w:drawing>
          <wp:inline distT="0" distB="0" distL="0" distR="0">
            <wp:extent cx="2743200" cy="2057400"/>
            <wp:effectExtent l="0" t="0" r="0" b="0"/>
            <wp:docPr id="29" name="Picture 29" descr="Lake with native vegetation on shore, and fluffy clouds in a blue s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lake"/>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2743200" cy="2057400"/>
                    </a:xfrm>
                    <a:prstGeom prst="rect">
                      <a:avLst/>
                    </a:prstGeom>
                    <a:noFill/>
                    <a:ln>
                      <a:noFill/>
                    </a:ln>
                  </pic:spPr>
                </pic:pic>
              </a:graphicData>
            </a:graphic>
          </wp:inline>
        </w:drawing>
      </w:r>
    </w:p>
    <w:p w:rsidR="005250E5" w:rsidRDefault="005250E5" w:rsidP="00A91309"/>
    <w:p w:rsidR="00A91309" w:rsidRPr="00077C5E" w:rsidRDefault="00A91309" w:rsidP="005250E5">
      <w:pPr>
        <w:spacing w:line="276" w:lineRule="auto"/>
      </w:pPr>
      <w:r w:rsidRPr="00077C5E">
        <w:t>The Nebraska National Forest</w:t>
      </w:r>
      <w:r w:rsidR="005250E5">
        <w:t>s</w:t>
      </w:r>
      <w:r w:rsidRPr="00077C5E">
        <w:t xml:space="preserve"> and Grasslands encompass over 1.1 million acres of land in Nebraska and South Dakota</w:t>
      </w:r>
      <w:r w:rsidR="005250E5">
        <w:t xml:space="preserve">, administered by </w:t>
      </w:r>
      <w:r w:rsidRPr="00077C5E">
        <w:t xml:space="preserve">five Ranger Districts and one Nursery. The Pine Ridge Ranger District includes the Nebraska National Forest and Oglala National Grassland in the northwest corner of Nebraska. The </w:t>
      </w:r>
      <w:proofErr w:type="spellStart"/>
      <w:r w:rsidRPr="00077C5E">
        <w:t>Bessey</w:t>
      </w:r>
      <w:proofErr w:type="spellEnd"/>
      <w:r w:rsidRPr="00077C5E">
        <w:t xml:space="preserve"> Ranger District includes a portion of the Nebraska National Forest in west-central Nebraska and the </w:t>
      </w:r>
      <w:proofErr w:type="spellStart"/>
      <w:r w:rsidRPr="00077C5E">
        <w:t>McKelvie</w:t>
      </w:r>
      <w:proofErr w:type="spellEnd"/>
      <w:r w:rsidRPr="00077C5E">
        <w:t xml:space="preserve"> National Forest in north-central Nebraska. The </w:t>
      </w:r>
      <w:proofErr w:type="spellStart"/>
      <w:r w:rsidRPr="00077C5E">
        <w:t>Bessey</w:t>
      </w:r>
      <w:proofErr w:type="spellEnd"/>
      <w:r w:rsidRPr="00077C5E">
        <w:t xml:space="preserve"> Nursery is co-located with the </w:t>
      </w:r>
      <w:proofErr w:type="spellStart"/>
      <w:r w:rsidRPr="00077C5E">
        <w:t>Bessey</w:t>
      </w:r>
      <w:proofErr w:type="spellEnd"/>
      <w:r w:rsidRPr="00077C5E">
        <w:t xml:space="preserve"> Ranger District at Halsey, Nebraska. The Fall River Ranger District and Wall Ranger District share management of the Buffalo Gap National Grassland across southwestern South Dakota. The F</w:t>
      </w:r>
      <w:r w:rsidR="005250E5">
        <w:t>ort</w:t>
      </w:r>
      <w:r w:rsidRPr="00077C5E">
        <w:t xml:space="preserve"> Pierre National Grassland</w:t>
      </w:r>
      <w:r w:rsidR="005250E5">
        <w:t xml:space="preserve">, situated in south-central South Dakota, </w:t>
      </w:r>
      <w:r w:rsidRPr="00077C5E">
        <w:t>is managed by the F</w:t>
      </w:r>
      <w:r w:rsidR="005250E5">
        <w:t>ort</w:t>
      </w:r>
      <w:r w:rsidRPr="00077C5E">
        <w:t xml:space="preserve"> Pierre Ranger District.  </w:t>
      </w:r>
    </w:p>
    <w:p w:rsidR="00A91309" w:rsidRPr="00077C5E" w:rsidRDefault="00A91309" w:rsidP="00A91309"/>
    <w:p w:rsidR="00A91309" w:rsidRPr="00077C5E" w:rsidRDefault="00A91309" w:rsidP="005250E5">
      <w:pPr>
        <w:spacing w:line="276" w:lineRule="auto"/>
      </w:pPr>
      <w:r w:rsidRPr="00077C5E">
        <w:t>The Neb</w:t>
      </w:r>
      <w:r w:rsidR="00B66969" w:rsidRPr="00077C5E">
        <w:t>raska units have approximately 8</w:t>
      </w:r>
      <w:r w:rsidRPr="00077C5E">
        <w:t xml:space="preserve">5 permanent employees and </w:t>
      </w:r>
      <w:r w:rsidR="00B66969" w:rsidRPr="00077C5E">
        <w:t>approximately 35</w:t>
      </w:r>
      <w:r w:rsidRPr="00077C5E">
        <w:t xml:space="preserve"> temporary employees.  The Supervisor’s Office </w:t>
      </w:r>
      <w:r w:rsidR="00B66969" w:rsidRPr="00077C5E">
        <w:t xml:space="preserve">located in Chadron Nebraska </w:t>
      </w:r>
      <w:r w:rsidR="00B66969" w:rsidRPr="00E93C49">
        <w:t>and</w:t>
      </w:r>
      <w:r w:rsidR="00B66969" w:rsidRPr="00077C5E">
        <w:t xml:space="preserve"> </w:t>
      </w:r>
      <w:r w:rsidRPr="00077C5E">
        <w:t xml:space="preserve">is staffed with approximately 35 employees and is co-located with </w:t>
      </w:r>
      <w:r w:rsidR="00B66969" w:rsidRPr="00077C5E">
        <w:t>the Pine</w:t>
      </w:r>
      <w:r w:rsidRPr="00077C5E">
        <w:t xml:space="preserve"> Ridge Ranger District.  The Pine Ridge Job Corps Center is located 10 miles south of Chadron, Nebraska and is a close partner with the Nebraska National Forests and Grasslands.  </w:t>
      </w:r>
    </w:p>
    <w:p w:rsidR="00A91309" w:rsidRPr="00A91309" w:rsidRDefault="00A91309" w:rsidP="00A91309">
      <w:pPr>
        <w:rPr>
          <w:sz w:val="26"/>
          <w:szCs w:val="26"/>
        </w:rPr>
      </w:pPr>
    </w:p>
    <w:p w:rsidR="00A91309" w:rsidRPr="00077C5E" w:rsidRDefault="00A91309" w:rsidP="00077C5E">
      <w:r w:rsidRPr="00077C5E">
        <w:t xml:space="preserve">More information regarding the Forest is available through the internet at:  </w:t>
      </w:r>
      <w:hyperlink r:id="rId19" w:history="1">
        <w:r w:rsidRPr="00077C5E">
          <w:rPr>
            <w:rStyle w:val="Hyperlink"/>
          </w:rPr>
          <w:t>www.fs.fed.us/r2/nebraska</w:t>
        </w:r>
      </w:hyperlink>
      <w:r w:rsidRPr="00077C5E">
        <w:t xml:space="preserve"> </w:t>
      </w:r>
      <w:r w:rsidR="00490CFA">
        <w:t>.</w:t>
      </w:r>
    </w:p>
    <w:p w:rsidR="005C0C76" w:rsidRDefault="005C0C76" w:rsidP="00A91309">
      <w:pPr>
        <w:ind w:left="360"/>
        <w:rPr>
          <w:sz w:val="26"/>
          <w:szCs w:val="26"/>
        </w:rPr>
      </w:pPr>
    </w:p>
    <w:p w:rsidR="005C0C76" w:rsidRPr="00A91309" w:rsidRDefault="005C0C76" w:rsidP="00A91309">
      <w:pPr>
        <w:ind w:left="360"/>
        <w:rPr>
          <w:sz w:val="26"/>
          <w:szCs w:val="26"/>
        </w:rPr>
      </w:pPr>
    </w:p>
    <w:p w:rsidR="00BF4621" w:rsidRDefault="00BF4621">
      <w:pPr>
        <w:rPr>
          <w:b/>
          <w:bCs/>
          <w:sz w:val="26"/>
          <w:szCs w:val="26"/>
          <w:u w:val="single"/>
        </w:rPr>
      </w:pPr>
    </w:p>
    <w:p w:rsidR="00486F71" w:rsidRDefault="00486F71" w:rsidP="0094511D">
      <w:pPr>
        <w:pStyle w:val="Heading7"/>
        <w:jc w:val="center"/>
        <w:rPr>
          <w:b/>
          <w:sz w:val="26"/>
          <w:szCs w:val="26"/>
          <w:u w:val="none"/>
        </w:rPr>
      </w:pPr>
      <w:r>
        <w:rPr>
          <w:b/>
          <w:sz w:val="26"/>
          <w:szCs w:val="26"/>
          <w:u w:val="none"/>
        </w:rPr>
        <w:lastRenderedPageBreak/>
        <w:t xml:space="preserve">Map of </w:t>
      </w:r>
      <w:r w:rsidR="00193206">
        <w:rPr>
          <w:b/>
          <w:sz w:val="26"/>
          <w:szCs w:val="26"/>
          <w:u w:val="none"/>
        </w:rPr>
        <w:t xml:space="preserve">the </w:t>
      </w:r>
      <w:r>
        <w:rPr>
          <w:b/>
          <w:sz w:val="26"/>
          <w:szCs w:val="26"/>
          <w:u w:val="none"/>
        </w:rPr>
        <w:t>Nebraska National Forests and Grasslands</w:t>
      </w:r>
    </w:p>
    <w:p w:rsidR="00486F71" w:rsidRDefault="00486F71" w:rsidP="0094511D">
      <w:pPr>
        <w:pStyle w:val="Heading7"/>
        <w:jc w:val="center"/>
        <w:rPr>
          <w:b/>
          <w:sz w:val="26"/>
          <w:szCs w:val="26"/>
          <w:u w:val="none"/>
        </w:rPr>
      </w:pPr>
    </w:p>
    <w:p w:rsidR="00C53CD9" w:rsidRDefault="0094511D" w:rsidP="0094511D">
      <w:pPr>
        <w:pStyle w:val="Heading7"/>
        <w:jc w:val="center"/>
      </w:pPr>
      <w:r>
        <w:rPr>
          <w:b/>
          <w:color w:val="0000FF"/>
          <w:sz w:val="26"/>
          <w:szCs w:val="26"/>
        </w:rPr>
        <w:br/>
      </w:r>
    </w:p>
    <w:p w:rsidR="00486F71" w:rsidRDefault="00A1770A" w:rsidP="00C25BA1">
      <w:pPr>
        <w:jc w:val="center"/>
        <w:rPr>
          <w:b/>
          <w:bCs/>
          <w:sz w:val="26"/>
          <w:szCs w:val="26"/>
          <w:u w:val="single"/>
        </w:rPr>
      </w:pPr>
      <w:r>
        <w:rPr>
          <w:b/>
          <w:bCs/>
          <w:noProof/>
          <w:sz w:val="26"/>
          <w:szCs w:val="26"/>
          <w:u w:val="single"/>
        </w:rPr>
        <w:drawing>
          <wp:inline distT="0" distB="0" distL="0" distR="0" wp14:anchorId="532E8540" wp14:editId="3ABACD08">
            <wp:extent cx="4003058" cy="44074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 of Nebraska and South Dakota"/>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bwMode="auto">
                    <a:xfrm>
                      <a:off x="0" y="0"/>
                      <a:ext cx="4003058" cy="4407408"/>
                    </a:xfrm>
                    <a:prstGeom prst="rect">
                      <a:avLst/>
                    </a:prstGeom>
                    <a:noFill/>
                    <a:ln>
                      <a:noFill/>
                    </a:ln>
                  </pic:spPr>
                </pic:pic>
              </a:graphicData>
            </a:graphic>
          </wp:inline>
        </w:drawing>
      </w:r>
    </w:p>
    <w:p w:rsidR="002A5247" w:rsidRDefault="00486F71" w:rsidP="00D174EA">
      <w:pPr>
        <w:pStyle w:val="Heading7"/>
        <w:jc w:val="center"/>
      </w:pPr>
      <w:r>
        <w:rPr>
          <w:b/>
          <w:bCs/>
          <w:sz w:val="26"/>
          <w:szCs w:val="26"/>
        </w:rPr>
        <w:br w:type="page"/>
      </w:r>
      <w:r w:rsidR="00D174EA">
        <w:lastRenderedPageBreak/>
        <w:t xml:space="preserve"> </w:t>
      </w:r>
    </w:p>
    <w:p w:rsidR="00D70433" w:rsidRPr="009748A6" w:rsidRDefault="00D70433" w:rsidP="00D70433">
      <w:pPr>
        <w:tabs>
          <w:tab w:val="right" w:pos="2609"/>
        </w:tabs>
        <w:ind w:right="180"/>
        <w:jc w:val="center"/>
        <w:rPr>
          <w:rFonts w:ascii="Papyrus" w:hAnsi="Papyrus"/>
          <w:b/>
          <w:color w:val="0000FF"/>
        </w:rPr>
      </w:pPr>
      <w:r>
        <w:rPr>
          <w:rFonts w:ascii="Papyrus" w:hAnsi="Papyrus"/>
          <w:b/>
          <w:color w:val="0000FF"/>
        </w:rPr>
        <w:t>Outreach Form</w:t>
      </w:r>
    </w:p>
    <w:p w:rsidR="00D70433" w:rsidRPr="009748A6" w:rsidRDefault="00D70433" w:rsidP="00D70433">
      <w:pPr>
        <w:autoSpaceDE w:val="0"/>
        <w:autoSpaceDN w:val="0"/>
        <w:adjustRightInd w:val="0"/>
        <w:ind w:right="36"/>
        <w:jc w:val="center"/>
        <w:rPr>
          <w:rFonts w:ascii="Papyrus" w:hAnsi="Papyrus" w:cs="Tahoma"/>
          <w:b/>
          <w:color w:val="0000FF"/>
        </w:rPr>
      </w:pPr>
      <w:r w:rsidRPr="009748A6">
        <w:rPr>
          <w:rFonts w:ascii="Papyrus" w:hAnsi="Papyrus" w:cs="Tahoma"/>
          <w:b/>
          <w:color w:val="0000FF"/>
        </w:rPr>
        <w:t>Nebraska National Forests and Grasslands</w:t>
      </w:r>
    </w:p>
    <w:p w:rsidR="00D70433" w:rsidRDefault="00DE2312" w:rsidP="00D70433">
      <w:pPr>
        <w:autoSpaceDE w:val="0"/>
        <w:autoSpaceDN w:val="0"/>
        <w:adjustRightInd w:val="0"/>
        <w:ind w:right="36"/>
        <w:jc w:val="center"/>
        <w:rPr>
          <w:rFonts w:ascii="Papyrus" w:hAnsi="Papyrus"/>
          <w:b/>
          <w:color w:val="0000FF"/>
        </w:rPr>
      </w:pPr>
      <w:r>
        <w:rPr>
          <w:rFonts w:ascii="Papyrus" w:hAnsi="Papyrus"/>
          <w:b/>
          <w:color w:val="0000FF"/>
        </w:rPr>
        <w:t>Horticulturist</w:t>
      </w:r>
      <w:r w:rsidR="00BA1B3F">
        <w:rPr>
          <w:rFonts w:ascii="Papyrus" w:hAnsi="Papyrus"/>
          <w:b/>
          <w:color w:val="0000FF"/>
        </w:rPr>
        <w:t>, GS-0</w:t>
      </w:r>
      <w:r>
        <w:rPr>
          <w:rFonts w:ascii="Papyrus" w:hAnsi="Papyrus"/>
          <w:b/>
          <w:color w:val="0000FF"/>
        </w:rPr>
        <w:t>437</w:t>
      </w:r>
      <w:r w:rsidR="00BA1B3F">
        <w:rPr>
          <w:rFonts w:ascii="Papyrus" w:hAnsi="Papyrus"/>
          <w:b/>
          <w:color w:val="0000FF"/>
        </w:rPr>
        <w:t>-</w:t>
      </w:r>
      <w:r>
        <w:rPr>
          <w:rFonts w:ascii="Papyrus" w:hAnsi="Papyrus"/>
          <w:b/>
          <w:color w:val="0000FF"/>
        </w:rPr>
        <w:t>05/07/09</w:t>
      </w:r>
      <w:r w:rsidR="00D70433">
        <w:rPr>
          <w:rFonts w:ascii="Papyrus" w:hAnsi="Papyrus"/>
          <w:b/>
          <w:color w:val="0000FF"/>
        </w:rPr>
        <w:br/>
      </w:r>
    </w:p>
    <w:p w:rsidR="00D70433" w:rsidRPr="004A764E" w:rsidRDefault="00D70433" w:rsidP="00D70433">
      <w:pPr>
        <w:autoSpaceDE w:val="0"/>
        <w:autoSpaceDN w:val="0"/>
        <w:adjustRightInd w:val="0"/>
        <w:jc w:val="center"/>
        <w:rPr>
          <w:rFonts w:ascii="Californian FB" w:hAnsi="Californian FB"/>
        </w:rPr>
      </w:pPr>
      <w:r w:rsidRPr="0094511D">
        <w:rPr>
          <w:b/>
          <w:bCs/>
        </w:rPr>
        <w:t xml:space="preserve">Please </w:t>
      </w:r>
      <w:r>
        <w:rPr>
          <w:b/>
          <w:bCs/>
        </w:rPr>
        <w:t xml:space="preserve">respond to this outreach </w:t>
      </w:r>
      <w:r w:rsidRPr="0094511D">
        <w:rPr>
          <w:b/>
          <w:bCs/>
        </w:rPr>
        <w:t>by</w:t>
      </w:r>
      <w:r w:rsidR="00E93C49">
        <w:rPr>
          <w:b/>
          <w:bCs/>
        </w:rPr>
        <w:t xml:space="preserve"> </w:t>
      </w:r>
      <w:r w:rsidR="00560581">
        <w:rPr>
          <w:b/>
          <w:bCs/>
        </w:rPr>
        <w:t>July</w:t>
      </w:r>
      <w:r w:rsidR="00D31C63">
        <w:rPr>
          <w:b/>
          <w:bCs/>
        </w:rPr>
        <w:t xml:space="preserve"> </w:t>
      </w:r>
      <w:r w:rsidR="00DE2312">
        <w:rPr>
          <w:b/>
          <w:bCs/>
        </w:rPr>
        <w:t>24</w:t>
      </w:r>
      <w:r w:rsidR="004907EC" w:rsidRPr="00490CFA">
        <w:rPr>
          <w:b/>
          <w:bCs/>
        </w:rPr>
        <w:t>, 2015</w:t>
      </w:r>
      <w:r w:rsidRPr="0094511D">
        <w:rPr>
          <w:b/>
          <w:bCs/>
        </w:rPr>
        <w:t xml:space="preserve"> to </w:t>
      </w:r>
      <w:r w:rsidR="00DE2312">
        <w:rPr>
          <w:b/>
          <w:bCs/>
          <w:iCs/>
        </w:rPr>
        <w:t>Richard Gilbert</w:t>
      </w:r>
      <w:r>
        <w:rPr>
          <w:b/>
          <w:bCs/>
          <w:iCs/>
        </w:rPr>
        <w:t xml:space="preserve"> at </w:t>
      </w:r>
      <w:hyperlink r:id="rId21" w:history="1">
        <w:r w:rsidR="00DE2312" w:rsidRPr="003E6CB8">
          <w:rPr>
            <w:rStyle w:val="Hyperlink"/>
            <w:b/>
            <w:bCs/>
            <w:iCs/>
          </w:rPr>
          <w:t>regilbert@fs.fed.us</w:t>
        </w:r>
      </w:hyperlink>
      <w:r>
        <w:rPr>
          <w:b/>
          <w:bCs/>
          <w:iCs/>
        </w:rPr>
        <w:br/>
      </w:r>
    </w:p>
    <w:p w:rsidR="00D70433" w:rsidRPr="009748A6" w:rsidRDefault="00D70433" w:rsidP="00D70433">
      <w:pPr>
        <w:autoSpaceDE w:val="0"/>
        <w:autoSpaceDN w:val="0"/>
        <w:adjustRightInd w:val="0"/>
        <w:ind w:left="360"/>
        <w:rPr>
          <w:sz w:val="22"/>
          <w:szCs w:val="22"/>
          <w:u w:val="single"/>
        </w:rPr>
      </w:pPr>
      <w:r w:rsidRPr="009748A6">
        <w:rPr>
          <w:sz w:val="22"/>
          <w:szCs w:val="22"/>
        </w:rPr>
        <w:t>NAME:</w:t>
      </w:r>
    </w:p>
    <w:p w:rsidR="00D70433" w:rsidRPr="009748A6" w:rsidRDefault="00D70433" w:rsidP="00D70433">
      <w:pPr>
        <w:autoSpaceDE w:val="0"/>
        <w:autoSpaceDN w:val="0"/>
        <w:adjustRightInd w:val="0"/>
        <w:ind w:left="360"/>
        <w:rPr>
          <w:sz w:val="22"/>
          <w:szCs w:val="22"/>
        </w:rPr>
      </w:pPr>
      <w:r w:rsidRPr="009748A6">
        <w:rPr>
          <w:sz w:val="22"/>
          <w:szCs w:val="22"/>
        </w:rPr>
        <w:tab/>
      </w:r>
    </w:p>
    <w:p w:rsidR="00D70433" w:rsidRPr="009748A6" w:rsidRDefault="00D70433" w:rsidP="00D70433">
      <w:pPr>
        <w:autoSpaceDE w:val="0"/>
        <w:autoSpaceDN w:val="0"/>
        <w:adjustRightInd w:val="0"/>
        <w:ind w:left="360"/>
        <w:rPr>
          <w:sz w:val="22"/>
          <w:szCs w:val="22"/>
          <w:u w:val="single"/>
        </w:rPr>
      </w:pPr>
      <w:r w:rsidRPr="009748A6">
        <w:rPr>
          <w:sz w:val="22"/>
          <w:szCs w:val="22"/>
        </w:rPr>
        <w:t xml:space="preserve">E-MAIL: </w:t>
      </w:r>
    </w:p>
    <w:p w:rsidR="00D70433" w:rsidRPr="009748A6" w:rsidRDefault="00D70433" w:rsidP="00D70433">
      <w:pPr>
        <w:autoSpaceDE w:val="0"/>
        <w:autoSpaceDN w:val="0"/>
        <w:adjustRightInd w:val="0"/>
        <w:ind w:left="360"/>
        <w:rPr>
          <w:sz w:val="22"/>
          <w:szCs w:val="22"/>
        </w:rPr>
      </w:pPr>
    </w:p>
    <w:p w:rsidR="00D70433" w:rsidRDefault="00D70433" w:rsidP="004907EC">
      <w:pPr>
        <w:autoSpaceDE w:val="0"/>
        <w:autoSpaceDN w:val="0"/>
        <w:adjustRightInd w:val="0"/>
        <w:ind w:left="360"/>
        <w:rPr>
          <w:sz w:val="22"/>
          <w:szCs w:val="22"/>
        </w:rPr>
      </w:pPr>
      <w:r w:rsidRPr="009748A6">
        <w:rPr>
          <w:sz w:val="22"/>
          <w:szCs w:val="22"/>
        </w:rPr>
        <w:t xml:space="preserve">MAILING ADDRESS: </w:t>
      </w:r>
    </w:p>
    <w:p w:rsidR="004907EC" w:rsidRPr="009748A6" w:rsidRDefault="004907EC" w:rsidP="004907EC">
      <w:pPr>
        <w:autoSpaceDE w:val="0"/>
        <w:autoSpaceDN w:val="0"/>
        <w:adjustRightInd w:val="0"/>
        <w:ind w:left="360"/>
        <w:rPr>
          <w:sz w:val="22"/>
          <w:szCs w:val="22"/>
          <w:u w:val="single"/>
        </w:rPr>
      </w:pPr>
    </w:p>
    <w:p w:rsidR="00D70433" w:rsidRPr="009748A6" w:rsidRDefault="00D70433" w:rsidP="00D70433">
      <w:pPr>
        <w:autoSpaceDE w:val="0"/>
        <w:autoSpaceDN w:val="0"/>
        <w:adjustRightInd w:val="0"/>
        <w:ind w:left="360"/>
        <w:rPr>
          <w:sz w:val="22"/>
          <w:szCs w:val="22"/>
        </w:rPr>
      </w:pPr>
    </w:p>
    <w:p w:rsidR="00D70433" w:rsidRPr="009748A6" w:rsidRDefault="00D70433" w:rsidP="00D70433">
      <w:pPr>
        <w:autoSpaceDE w:val="0"/>
        <w:autoSpaceDN w:val="0"/>
        <w:adjustRightInd w:val="0"/>
        <w:ind w:left="360"/>
        <w:rPr>
          <w:sz w:val="22"/>
          <w:szCs w:val="22"/>
          <w:u w:val="single"/>
        </w:rPr>
      </w:pPr>
      <w:r w:rsidRPr="009748A6">
        <w:rPr>
          <w:sz w:val="22"/>
          <w:szCs w:val="22"/>
        </w:rPr>
        <w:t xml:space="preserve">TELEPHONE NUMBER: </w:t>
      </w:r>
    </w:p>
    <w:p w:rsidR="00D70433" w:rsidRPr="009748A6" w:rsidRDefault="00D70433" w:rsidP="00D70433">
      <w:pPr>
        <w:autoSpaceDE w:val="0"/>
        <w:autoSpaceDN w:val="0"/>
        <w:adjustRightInd w:val="0"/>
        <w:ind w:left="360"/>
        <w:rPr>
          <w:sz w:val="22"/>
          <w:szCs w:val="22"/>
        </w:rPr>
      </w:pPr>
    </w:p>
    <w:p w:rsidR="00D70433" w:rsidRPr="009748A6" w:rsidRDefault="00D70433" w:rsidP="00D70433">
      <w:pPr>
        <w:tabs>
          <w:tab w:val="left" w:pos="3960"/>
          <w:tab w:val="left" w:pos="5400"/>
          <w:tab w:val="left" w:pos="6840"/>
        </w:tabs>
        <w:autoSpaceDE w:val="0"/>
        <w:autoSpaceDN w:val="0"/>
        <w:adjustRightInd w:val="0"/>
        <w:ind w:left="360"/>
        <w:rPr>
          <w:sz w:val="22"/>
          <w:szCs w:val="22"/>
          <w:u w:val="single"/>
        </w:rPr>
      </w:pPr>
      <w:r w:rsidRPr="009748A6">
        <w:rPr>
          <w:sz w:val="22"/>
          <w:szCs w:val="22"/>
        </w:rPr>
        <w:t xml:space="preserve">AGENCY EMPLOYED WITH: </w:t>
      </w:r>
      <w:r w:rsidRPr="009748A6">
        <w:rPr>
          <w:sz w:val="22"/>
          <w:szCs w:val="22"/>
          <w:u w:val="single"/>
        </w:rPr>
        <w:tab/>
      </w:r>
      <w:r w:rsidRPr="009748A6">
        <w:rPr>
          <w:sz w:val="22"/>
          <w:szCs w:val="22"/>
        </w:rPr>
        <w:t xml:space="preserve"> USFS     </w:t>
      </w:r>
      <w:r w:rsidRPr="009748A6">
        <w:rPr>
          <w:sz w:val="22"/>
          <w:szCs w:val="22"/>
          <w:u w:val="single"/>
        </w:rPr>
        <w:tab/>
      </w:r>
      <w:r w:rsidRPr="009748A6">
        <w:rPr>
          <w:sz w:val="22"/>
          <w:szCs w:val="22"/>
        </w:rPr>
        <w:t xml:space="preserve"> BLM      </w:t>
      </w:r>
      <w:r w:rsidRPr="009748A6">
        <w:rPr>
          <w:sz w:val="22"/>
          <w:szCs w:val="22"/>
          <w:u w:val="single"/>
        </w:rPr>
        <w:tab/>
      </w:r>
      <w:r w:rsidRPr="009748A6">
        <w:rPr>
          <w:sz w:val="22"/>
          <w:szCs w:val="22"/>
        </w:rPr>
        <w:t xml:space="preserve"> OTHER </w:t>
      </w:r>
      <w:r w:rsidR="004907EC">
        <w:rPr>
          <w:sz w:val="22"/>
          <w:szCs w:val="22"/>
        </w:rPr>
        <w:t>(where?)</w:t>
      </w:r>
    </w:p>
    <w:p w:rsidR="00D70433" w:rsidRPr="009748A6" w:rsidRDefault="00D70433" w:rsidP="00D70433">
      <w:pPr>
        <w:tabs>
          <w:tab w:val="left" w:pos="3960"/>
          <w:tab w:val="left" w:pos="5400"/>
          <w:tab w:val="left" w:pos="6840"/>
        </w:tabs>
        <w:autoSpaceDE w:val="0"/>
        <w:autoSpaceDN w:val="0"/>
        <w:adjustRightInd w:val="0"/>
        <w:ind w:left="360"/>
        <w:rPr>
          <w:sz w:val="22"/>
          <w:szCs w:val="22"/>
          <w:u w:val="single"/>
        </w:rPr>
      </w:pPr>
    </w:p>
    <w:p w:rsidR="00D70433" w:rsidRPr="009748A6" w:rsidRDefault="00D70433" w:rsidP="00D70433">
      <w:pPr>
        <w:tabs>
          <w:tab w:val="left" w:pos="3780"/>
          <w:tab w:val="left" w:pos="6030"/>
          <w:tab w:val="left" w:pos="8190"/>
        </w:tabs>
        <w:autoSpaceDE w:val="0"/>
        <w:autoSpaceDN w:val="0"/>
        <w:adjustRightInd w:val="0"/>
        <w:ind w:left="360"/>
        <w:rPr>
          <w:sz w:val="22"/>
          <w:szCs w:val="22"/>
        </w:rPr>
      </w:pPr>
      <w:r w:rsidRPr="009748A6">
        <w:rPr>
          <w:sz w:val="22"/>
          <w:szCs w:val="22"/>
        </w:rPr>
        <w:t xml:space="preserve">TYPE OF APPOINTMENT:  </w:t>
      </w:r>
      <w:r w:rsidRPr="009748A6">
        <w:rPr>
          <w:sz w:val="22"/>
          <w:szCs w:val="22"/>
          <w:u w:val="single"/>
        </w:rPr>
        <w:tab/>
      </w:r>
      <w:r w:rsidRPr="009748A6">
        <w:rPr>
          <w:sz w:val="22"/>
          <w:szCs w:val="22"/>
        </w:rPr>
        <w:t xml:space="preserve"> PERMANENT   </w:t>
      </w:r>
      <w:r w:rsidRPr="009748A6">
        <w:rPr>
          <w:sz w:val="22"/>
          <w:szCs w:val="22"/>
          <w:u w:val="single"/>
        </w:rPr>
        <w:tab/>
      </w:r>
      <w:r w:rsidRPr="009748A6">
        <w:rPr>
          <w:sz w:val="22"/>
          <w:szCs w:val="22"/>
        </w:rPr>
        <w:t xml:space="preserve"> </w:t>
      </w:r>
      <w:r>
        <w:rPr>
          <w:sz w:val="22"/>
          <w:szCs w:val="22"/>
        </w:rPr>
        <w:t>OTHER</w:t>
      </w:r>
    </w:p>
    <w:p w:rsidR="00D70433" w:rsidRPr="009748A6" w:rsidRDefault="00D70433" w:rsidP="00D70433">
      <w:pPr>
        <w:autoSpaceDE w:val="0"/>
        <w:autoSpaceDN w:val="0"/>
        <w:adjustRightInd w:val="0"/>
        <w:ind w:left="360"/>
        <w:rPr>
          <w:sz w:val="22"/>
          <w:szCs w:val="22"/>
        </w:rPr>
      </w:pPr>
      <w:r w:rsidRPr="009748A6">
        <w:rPr>
          <w:sz w:val="22"/>
          <w:szCs w:val="22"/>
        </w:rPr>
        <w:t xml:space="preserve">  </w:t>
      </w:r>
    </w:p>
    <w:p w:rsidR="00D70433" w:rsidRPr="009748A6" w:rsidRDefault="00D70433" w:rsidP="00D70433">
      <w:pPr>
        <w:autoSpaceDE w:val="0"/>
        <w:autoSpaceDN w:val="0"/>
        <w:adjustRightInd w:val="0"/>
        <w:ind w:left="360"/>
        <w:rPr>
          <w:sz w:val="22"/>
          <w:szCs w:val="22"/>
          <w:u w:val="single"/>
        </w:rPr>
      </w:pPr>
      <w:r w:rsidRPr="009748A6">
        <w:rPr>
          <w:sz w:val="22"/>
          <w:szCs w:val="22"/>
        </w:rPr>
        <w:t>CURRENT REGION/FOREST/DISTRICT</w:t>
      </w:r>
      <w:r w:rsidR="008D1195">
        <w:rPr>
          <w:sz w:val="22"/>
          <w:szCs w:val="22"/>
        </w:rPr>
        <w:t>/EMPLOYER</w:t>
      </w:r>
      <w:r w:rsidR="00D31C63">
        <w:rPr>
          <w:sz w:val="22"/>
          <w:szCs w:val="22"/>
        </w:rPr>
        <w:t xml:space="preserve"> (if applicable)</w:t>
      </w:r>
      <w:r w:rsidR="008D1195">
        <w:rPr>
          <w:sz w:val="22"/>
          <w:szCs w:val="22"/>
        </w:rPr>
        <w:t>:</w:t>
      </w:r>
    </w:p>
    <w:p w:rsidR="004907EC" w:rsidRDefault="004907EC" w:rsidP="00D70433">
      <w:pPr>
        <w:autoSpaceDE w:val="0"/>
        <w:autoSpaceDN w:val="0"/>
        <w:adjustRightInd w:val="0"/>
        <w:ind w:left="360"/>
        <w:rPr>
          <w:sz w:val="22"/>
          <w:szCs w:val="22"/>
        </w:rPr>
      </w:pPr>
    </w:p>
    <w:p w:rsidR="00D70433" w:rsidRPr="009748A6" w:rsidRDefault="00D70433" w:rsidP="00D70433">
      <w:pPr>
        <w:autoSpaceDE w:val="0"/>
        <w:autoSpaceDN w:val="0"/>
        <w:adjustRightInd w:val="0"/>
        <w:ind w:left="360"/>
        <w:rPr>
          <w:sz w:val="22"/>
          <w:szCs w:val="22"/>
          <w:u w:val="single"/>
        </w:rPr>
      </w:pPr>
      <w:r w:rsidRPr="009748A6">
        <w:rPr>
          <w:sz w:val="22"/>
          <w:szCs w:val="22"/>
        </w:rPr>
        <w:t xml:space="preserve">CURRENT SERIES AND GRADE: </w:t>
      </w:r>
    </w:p>
    <w:p w:rsidR="004907EC" w:rsidRDefault="004907EC" w:rsidP="004907EC">
      <w:pPr>
        <w:autoSpaceDE w:val="0"/>
        <w:autoSpaceDN w:val="0"/>
        <w:adjustRightInd w:val="0"/>
        <w:ind w:left="360"/>
        <w:rPr>
          <w:sz w:val="22"/>
          <w:szCs w:val="22"/>
        </w:rPr>
      </w:pPr>
    </w:p>
    <w:p w:rsidR="00D70433" w:rsidRDefault="00D70433" w:rsidP="004907EC">
      <w:pPr>
        <w:autoSpaceDE w:val="0"/>
        <w:autoSpaceDN w:val="0"/>
        <w:adjustRightInd w:val="0"/>
        <w:ind w:left="360"/>
        <w:rPr>
          <w:sz w:val="22"/>
          <w:szCs w:val="22"/>
        </w:rPr>
      </w:pPr>
      <w:r w:rsidRPr="009748A6">
        <w:rPr>
          <w:sz w:val="22"/>
          <w:szCs w:val="22"/>
        </w:rPr>
        <w:t xml:space="preserve">CURRENT POSITION TITLE: </w:t>
      </w:r>
    </w:p>
    <w:p w:rsidR="004907EC" w:rsidRPr="009748A6" w:rsidRDefault="004907EC" w:rsidP="004907EC">
      <w:pPr>
        <w:autoSpaceDE w:val="0"/>
        <w:autoSpaceDN w:val="0"/>
        <w:adjustRightInd w:val="0"/>
        <w:ind w:left="360"/>
        <w:rPr>
          <w:sz w:val="22"/>
          <w:szCs w:val="22"/>
        </w:rPr>
      </w:pPr>
    </w:p>
    <w:p w:rsidR="00D70433" w:rsidRDefault="00D70433" w:rsidP="004907EC">
      <w:pPr>
        <w:tabs>
          <w:tab w:val="left" w:pos="9360"/>
        </w:tabs>
        <w:autoSpaceDE w:val="0"/>
        <w:autoSpaceDN w:val="0"/>
        <w:adjustRightInd w:val="0"/>
        <w:ind w:left="360"/>
        <w:jc w:val="both"/>
        <w:rPr>
          <w:sz w:val="22"/>
          <w:szCs w:val="22"/>
        </w:rPr>
      </w:pPr>
      <w:r w:rsidRPr="009748A6">
        <w:rPr>
          <w:sz w:val="22"/>
          <w:szCs w:val="22"/>
        </w:rPr>
        <w:t>WORK EXPERIENCE:</w:t>
      </w:r>
    </w:p>
    <w:p w:rsidR="00D31C63" w:rsidRDefault="00D31C63" w:rsidP="004907EC">
      <w:pPr>
        <w:tabs>
          <w:tab w:val="left" w:pos="9360"/>
        </w:tabs>
        <w:autoSpaceDE w:val="0"/>
        <w:autoSpaceDN w:val="0"/>
        <w:adjustRightInd w:val="0"/>
        <w:ind w:left="360"/>
        <w:jc w:val="both"/>
        <w:rPr>
          <w:sz w:val="22"/>
          <w:szCs w:val="22"/>
        </w:rPr>
      </w:pPr>
    </w:p>
    <w:p w:rsidR="00D31C63" w:rsidRDefault="00D31C63" w:rsidP="004907EC">
      <w:pPr>
        <w:tabs>
          <w:tab w:val="left" w:pos="9360"/>
        </w:tabs>
        <w:autoSpaceDE w:val="0"/>
        <w:autoSpaceDN w:val="0"/>
        <w:adjustRightInd w:val="0"/>
        <w:ind w:left="360"/>
        <w:jc w:val="both"/>
        <w:rPr>
          <w:sz w:val="22"/>
          <w:szCs w:val="22"/>
        </w:rPr>
      </w:pPr>
      <w:r>
        <w:rPr>
          <w:sz w:val="22"/>
          <w:szCs w:val="22"/>
        </w:rPr>
        <w:t>EDUCATIONAL BACKGROUND:</w:t>
      </w:r>
    </w:p>
    <w:p w:rsidR="004907EC" w:rsidRDefault="004907EC" w:rsidP="004907EC">
      <w:pPr>
        <w:tabs>
          <w:tab w:val="left" w:pos="9360"/>
        </w:tabs>
        <w:autoSpaceDE w:val="0"/>
        <w:autoSpaceDN w:val="0"/>
        <w:adjustRightInd w:val="0"/>
        <w:ind w:left="360"/>
        <w:jc w:val="both"/>
        <w:rPr>
          <w:sz w:val="22"/>
          <w:szCs w:val="22"/>
        </w:rPr>
      </w:pPr>
    </w:p>
    <w:p w:rsidR="00D70433" w:rsidRPr="009748A6" w:rsidRDefault="00D70433" w:rsidP="00D70433">
      <w:pPr>
        <w:autoSpaceDE w:val="0"/>
        <w:autoSpaceDN w:val="0"/>
        <w:adjustRightInd w:val="0"/>
        <w:ind w:left="360"/>
        <w:jc w:val="both"/>
        <w:rPr>
          <w:sz w:val="22"/>
          <w:szCs w:val="22"/>
        </w:rPr>
      </w:pPr>
      <w:r w:rsidRPr="009748A6">
        <w:rPr>
          <w:sz w:val="22"/>
          <w:szCs w:val="22"/>
        </w:rPr>
        <w:t>IF NOT A CURRENT PERMANENT (CAREER OR CAREER CONDITIONAL) EMPLOYEE,</w:t>
      </w:r>
    </w:p>
    <w:p w:rsidR="00D70433" w:rsidRPr="009748A6" w:rsidRDefault="00D70433" w:rsidP="00D70433">
      <w:pPr>
        <w:autoSpaceDE w:val="0"/>
        <w:autoSpaceDN w:val="0"/>
        <w:adjustRightInd w:val="0"/>
        <w:ind w:left="360"/>
        <w:jc w:val="both"/>
        <w:rPr>
          <w:sz w:val="22"/>
          <w:szCs w:val="22"/>
        </w:rPr>
      </w:pPr>
      <w:r w:rsidRPr="009748A6">
        <w:rPr>
          <w:sz w:val="22"/>
          <w:szCs w:val="22"/>
        </w:rPr>
        <w:t xml:space="preserve">ARE YOU ELIGIBLE TO BE HIRED UNDER ANY OF THE FOLLOWING SPECIAL </w:t>
      </w:r>
    </w:p>
    <w:p w:rsidR="00D70433" w:rsidRDefault="00D70433" w:rsidP="00D70433">
      <w:pPr>
        <w:autoSpaceDE w:val="0"/>
        <w:autoSpaceDN w:val="0"/>
        <w:adjustRightInd w:val="0"/>
        <w:ind w:left="360"/>
        <w:jc w:val="both"/>
        <w:rPr>
          <w:sz w:val="22"/>
          <w:szCs w:val="22"/>
        </w:rPr>
      </w:pPr>
      <w:r w:rsidRPr="009748A6">
        <w:rPr>
          <w:sz w:val="22"/>
          <w:szCs w:val="22"/>
        </w:rPr>
        <w:t>AUTHORITIES</w:t>
      </w:r>
      <w:r w:rsidR="00D31C63">
        <w:rPr>
          <w:sz w:val="22"/>
          <w:szCs w:val="22"/>
        </w:rPr>
        <w:t xml:space="preserve">? </w:t>
      </w:r>
    </w:p>
    <w:p w:rsidR="00D31C63" w:rsidRPr="009748A6" w:rsidRDefault="00D31C63" w:rsidP="00D70433">
      <w:pPr>
        <w:autoSpaceDE w:val="0"/>
        <w:autoSpaceDN w:val="0"/>
        <w:adjustRightInd w:val="0"/>
        <w:ind w:left="360"/>
        <w:jc w:val="both"/>
        <w:rPr>
          <w:sz w:val="22"/>
          <w:szCs w:val="22"/>
        </w:rPr>
      </w:pPr>
    </w:p>
    <w:p w:rsidR="00D70433" w:rsidRPr="009748A6" w:rsidRDefault="00D70433" w:rsidP="00D70433">
      <w:pPr>
        <w:autoSpaceDE w:val="0"/>
        <w:autoSpaceDN w:val="0"/>
        <w:adjustRightInd w:val="0"/>
        <w:ind w:left="360"/>
        <w:rPr>
          <w:sz w:val="22"/>
          <w:szCs w:val="22"/>
        </w:rPr>
      </w:pPr>
      <w:r w:rsidRPr="009748A6">
        <w:rPr>
          <w:sz w:val="22"/>
          <w:szCs w:val="22"/>
        </w:rPr>
        <w:t xml:space="preserve">      ______ PERSON WITH DISABILITIES</w:t>
      </w:r>
    </w:p>
    <w:p w:rsidR="00D70433" w:rsidRPr="009748A6" w:rsidRDefault="00D70433" w:rsidP="00D70433">
      <w:pPr>
        <w:autoSpaceDE w:val="0"/>
        <w:autoSpaceDN w:val="0"/>
        <w:adjustRightInd w:val="0"/>
        <w:ind w:left="360"/>
        <w:rPr>
          <w:sz w:val="22"/>
          <w:szCs w:val="22"/>
        </w:rPr>
      </w:pPr>
      <w:r w:rsidRPr="009748A6">
        <w:rPr>
          <w:sz w:val="22"/>
          <w:szCs w:val="22"/>
        </w:rPr>
        <w:t xml:space="preserve">      ______ VETERANS RECRUITMENT APPOINTMENT</w:t>
      </w:r>
    </w:p>
    <w:p w:rsidR="00D70433" w:rsidRPr="009748A6" w:rsidRDefault="00D70433" w:rsidP="00D70433">
      <w:pPr>
        <w:autoSpaceDE w:val="0"/>
        <w:autoSpaceDN w:val="0"/>
        <w:adjustRightInd w:val="0"/>
        <w:ind w:left="360"/>
        <w:rPr>
          <w:sz w:val="22"/>
          <w:szCs w:val="22"/>
        </w:rPr>
      </w:pPr>
      <w:r w:rsidRPr="009748A6">
        <w:rPr>
          <w:sz w:val="22"/>
          <w:szCs w:val="22"/>
        </w:rPr>
        <w:t xml:space="preserve">      ______ DISABLED VETERANS W/30% COMPENSABLE DISABILITY</w:t>
      </w:r>
    </w:p>
    <w:p w:rsidR="00D70433" w:rsidRPr="009748A6" w:rsidRDefault="00D70433" w:rsidP="00D70433">
      <w:pPr>
        <w:autoSpaceDE w:val="0"/>
        <w:autoSpaceDN w:val="0"/>
        <w:adjustRightInd w:val="0"/>
        <w:ind w:left="360"/>
        <w:rPr>
          <w:sz w:val="22"/>
          <w:szCs w:val="22"/>
        </w:rPr>
      </w:pPr>
      <w:r w:rsidRPr="009748A6">
        <w:rPr>
          <w:sz w:val="22"/>
          <w:szCs w:val="22"/>
        </w:rPr>
        <w:t xml:space="preserve">      ______ VETERANS EMPLOYMENT OPPORTUNITIES ACT OF 1998</w:t>
      </w:r>
    </w:p>
    <w:p w:rsidR="00D70433" w:rsidRPr="009748A6" w:rsidRDefault="00D70433" w:rsidP="00D70433">
      <w:pPr>
        <w:autoSpaceDE w:val="0"/>
        <w:autoSpaceDN w:val="0"/>
        <w:adjustRightInd w:val="0"/>
        <w:ind w:left="360"/>
        <w:rPr>
          <w:sz w:val="22"/>
          <w:szCs w:val="22"/>
        </w:rPr>
      </w:pPr>
      <w:r w:rsidRPr="009748A6">
        <w:rPr>
          <w:sz w:val="22"/>
          <w:szCs w:val="22"/>
        </w:rPr>
        <w:t xml:space="preserve">      ______ FORMER PEACE CORPS VOLUNTEER</w:t>
      </w:r>
    </w:p>
    <w:p w:rsidR="00D70433" w:rsidRPr="009748A6" w:rsidRDefault="00D70433" w:rsidP="00D70433">
      <w:pPr>
        <w:autoSpaceDE w:val="0"/>
        <w:autoSpaceDN w:val="0"/>
        <w:adjustRightInd w:val="0"/>
        <w:ind w:left="360"/>
        <w:rPr>
          <w:sz w:val="22"/>
          <w:szCs w:val="22"/>
        </w:rPr>
      </w:pPr>
      <w:r w:rsidRPr="009748A6">
        <w:rPr>
          <w:sz w:val="22"/>
          <w:szCs w:val="22"/>
        </w:rPr>
        <w:t xml:space="preserve">      ______ </w:t>
      </w:r>
      <w:r w:rsidR="004907EC">
        <w:rPr>
          <w:sz w:val="22"/>
          <w:szCs w:val="22"/>
        </w:rPr>
        <w:t>PATHWAYS</w:t>
      </w:r>
      <w:r w:rsidRPr="009748A6">
        <w:rPr>
          <w:sz w:val="22"/>
          <w:szCs w:val="22"/>
        </w:rPr>
        <w:t xml:space="preserve"> PROGRAM</w:t>
      </w:r>
    </w:p>
    <w:p w:rsidR="00D70433" w:rsidRPr="009748A6" w:rsidRDefault="00D70433" w:rsidP="00D70433">
      <w:pPr>
        <w:autoSpaceDE w:val="0"/>
        <w:autoSpaceDN w:val="0"/>
        <w:adjustRightInd w:val="0"/>
        <w:ind w:left="360"/>
        <w:rPr>
          <w:sz w:val="22"/>
          <w:szCs w:val="22"/>
        </w:rPr>
      </w:pPr>
      <w:r w:rsidRPr="009748A6">
        <w:rPr>
          <w:sz w:val="22"/>
          <w:szCs w:val="22"/>
        </w:rPr>
        <w:t xml:space="preserve">      ______ OTHER ______________________________________________________________</w:t>
      </w:r>
    </w:p>
    <w:p w:rsidR="004907EC" w:rsidRDefault="004907EC" w:rsidP="00D70433">
      <w:pPr>
        <w:autoSpaceDE w:val="0"/>
        <w:autoSpaceDN w:val="0"/>
        <w:adjustRightInd w:val="0"/>
        <w:jc w:val="center"/>
        <w:rPr>
          <w:b/>
          <w:color w:val="0000FF"/>
          <w:sz w:val="28"/>
          <w:szCs w:val="28"/>
        </w:rPr>
      </w:pPr>
    </w:p>
    <w:p w:rsidR="00D70433" w:rsidRPr="003D04D0" w:rsidRDefault="00D70433" w:rsidP="00D70433">
      <w:pPr>
        <w:autoSpaceDE w:val="0"/>
        <w:autoSpaceDN w:val="0"/>
        <w:adjustRightInd w:val="0"/>
        <w:jc w:val="center"/>
        <w:rPr>
          <w:b/>
          <w:color w:val="0000FF"/>
          <w:sz w:val="28"/>
          <w:szCs w:val="28"/>
        </w:rPr>
      </w:pPr>
      <w:r w:rsidRPr="003D04D0">
        <w:rPr>
          <w:b/>
          <w:color w:val="0000FF"/>
          <w:sz w:val="28"/>
          <w:szCs w:val="28"/>
        </w:rPr>
        <w:t>Thank you for your interest in our Vacancy!</w:t>
      </w:r>
    </w:p>
    <w:p w:rsidR="00D70433" w:rsidRPr="009748A6" w:rsidRDefault="00D70433" w:rsidP="00D70433">
      <w:pPr>
        <w:autoSpaceDE w:val="0"/>
        <w:autoSpaceDN w:val="0"/>
        <w:adjustRightInd w:val="0"/>
        <w:jc w:val="center"/>
        <w:rPr>
          <w:b/>
          <w:color w:val="0000FF"/>
          <w:sz w:val="16"/>
          <w:szCs w:val="16"/>
        </w:rPr>
      </w:pPr>
    </w:p>
    <w:p w:rsidR="006D384C" w:rsidRPr="004907EC" w:rsidRDefault="00D70433" w:rsidP="00D70433">
      <w:pPr>
        <w:jc w:val="both"/>
        <w:rPr>
          <w:i/>
          <w:color w:val="0000FF"/>
          <w:sz w:val="16"/>
          <w:szCs w:val="16"/>
        </w:rPr>
      </w:pPr>
      <w:r w:rsidRPr="004907EC">
        <w:rPr>
          <w:i/>
          <w:sz w:val="16"/>
          <w:szCs w:val="16"/>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To file a complaint of discrimination, write to USDA, Director, Office of Civil Rights, 1400 Independence Avenue, S.W., Washington, DC 20250-9410, or call (800) 795-3272 (voice) or (202) 720-6382 (TDD).  USDA is an equal opportunity provider and employer.</w:t>
      </w:r>
    </w:p>
    <w:sectPr w:rsidR="006D384C" w:rsidRPr="004907EC" w:rsidSect="00A56566">
      <w:headerReference w:type="even" r:id="rId22"/>
      <w:headerReference w:type="default" r:id="rId23"/>
      <w:footerReference w:type="even" r:id="rId24"/>
      <w:footerReference w:type="default" r:id="rId25"/>
      <w:headerReference w:type="first" r:id="rId26"/>
      <w:footerReference w:type="first" r:id="rId2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F2E" w:rsidRDefault="00566F2E">
      <w:r>
        <w:separator/>
      </w:r>
    </w:p>
  </w:endnote>
  <w:endnote w:type="continuationSeparator" w:id="0">
    <w:p w:rsidR="00566F2E" w:rsidRDefault="00566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vantGarde Md BT">
    <w:altName w:val="Century Gothic"/>
    <w:charset w:val="00"/>
    <w:family w:val="swiss"/>
    <w:pitch w:val="variable"/>
    <w:sig w:usb0="00000007" w:usb1="00000000" w:usb2="00000000" w:usb3="00000000" w:csb0="00000011"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60405020304"/>
    <w:charset w:val="00"/>
    <w:family w:val="roman"/>
    <w:pitch w:val="variable"/>
    <w:sig w:usb0="00000007" w:usb1="00000000" w:usb2="00000000" w:usb3="00000000" w:csb0="00000093"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Papyrus">
    <w:panose1 w:val="03070502060502030205"/>
    <w:charset w:val="00"/>
    <w:family w:val="script"/>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BD5" w:rsidRDefault="00463B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C3C" w:rsidRPr="001456A4" w:rsidRDefault="00603C3C" w:rsidP="00463BD5">
    <w:pPr>
      <w:pStyle w:val="Footer"/>
      <w:jc w:val="center"/>
      <w:rPr>
        <w:rFonts w:ascii="Papyrus" w:hAnsi="Papyrus"/>
        <w:sz w:val="20"/>
        <w:szCs w:val="20"/>
      </w:rPr>
    </w:pPr>
    <w:r w:rsidRPr="001456A4">
      <w:rPr>
        <w:rStyle w:val="PageNumber"/>
        <w:rFonts w:ascii="Papyrus" w:hAnsi="Papyrus"/>
        <w:sz w:val="20"/>
        <w:szCs w:val="20"/>
      </w:rPr>
      <w:t xml:space="preserve">Page </w:t>
    </w:r>
    <w:r w:rsidRPr="001456A4">
      <w:rPr>
        <w:rStyle w:val="PageNumber"/>
        <w:rFonts w:ascii="Papyrus" w:hAnsi="Papyrus"/>
        <w:sz w:val="20"/>
        <w:szCs w:val="20"/>
      </w:rPr>
      <w:fldChar w:fldCharType="begin"/>
    </w:r>
    <w:r w:rsidRPr="001456A4">
      <w:rPr>
        <w:rStyle w:val="PageNumber"/>
        <w:rFonts w:ascii="Papyrus" w:hAnsi="Papyrus"/>
        <w:sz w:val="20"/>
        <w:szCs w:val="20"/>
      </w:rPr>
      <w:instrText xml:space="preserve"> PAGE </w:instrText>
    </w:r>
    <w:r w:rsidRPr="001456A4">
      <w:rPr>
        <w:rStyle w:val="PageNumber"/>
        <w:rFonts w:ascii="Papyrus" w:hAnsi="Papyrus"/>
        <w:sz w:val="20"/>
        <w:szCs w:val="20"/>
      </w:rPr>
      <w:fldChar w:fldCharType="separate"/>
    </w:r>
    <w:r w:rsidR="00B83079">
      <w:rPr>
        <w:rStyle w:val="PageNumber"/>
        <w:rFonts w:ascii="Papyrus" w:hAnsi="Papyrus"/>
        <w:noProof/>
        <w:sz w:val="20"/>
        <w:szCs w:val="20"/>
      </w:rPr>
      <w:t>1</w:t>
    </w:r>
    <w:r w:rsidRPr="001456A4">
      <w:rPr>
        <w:rStyle w:val="PageNumber"/>
        <w:rFonts w:ascii="Papyrus" w:hAnsi="Papyrus"/>
        <w:sz w:val="20"/>
        <w:szCs w:val="20"/>
      </w:rPr>
      <w:fldChar w:fldCharType="end"/>
    </w:r>
    <w:r w:rsidRPr="001456A4">
      <w:rPr>
        <w:rStyle w:val="PageNumber"/>
        <w:rFonts w:ascii="Papyrus" w:hAnsi="Papyrus"/>
        <w:sz w:val="20"/>
        <w:szCs w:val="20"/>
      </w:rPr>
      <w:t xml:space="preserve"> of </w:t>
    </w:r>
    <w:r w:rsidRPr="001456A4">
      <w:rPr>
        <w:rStyle w:val="PageNumber"/>
        <w:rFonts w:ascii="Papyrus" w:hAnsi="Papyrus"/>
        <w:sz w:val="20"/>
        <w:szCs w:val="20"/>
      </w:rPr>
      <w:fldChar w:fldCharType="begin"/>
    </w:r>
    <w:r w:rsidRPr="001456A4">
      <w:rPr>
        <w:rStyle w:val="PageNumber"/>
        <w:rFonts w:ascii="Papyrus" w:hAnsi="Papyrus"/>
        <w:sz w:val="20"/>
        <w:szCs w:val="20"/>
      </w:rPr>
      <w:instrText xml:space="preserve"> NUMPAGES </w:instrText>
    </w:r>
    <w:r w:rsidRPr="001456A4">
      <w:rPr>
        <w:rStyle w:val="PageNumber"/>
        <w:rFonts w:ascii="Papyrus" w:hAnsi="Papyrus"/>
        <w:sz w:val="20"/>
        <w:szCs w:val="20"/>
      </w:rPr>
      <w:fldChar w:fldCharType="separate"/>
    </w:r>
    <w:r w:rsidR="00B83079">
      <w:rPr>
        <w:rStyle w:val="PageNumber"/>
        <w:rFonts w:ascii="Papyrus" w:hAnsi="Papyrus"/>
        <w:noProof/>
        <w:sz w:val="20"/>
        <w:szCs w:val="20"/>
      </w:rPr>
      <w:t>6</w:t>
    </w:r>
    <w:r w:rsidRPr="001456A4">
      <w:rPr>
        <w:rStyle w:val="PageNumber"/>
        <w:rFonts w:ascii="Papyrus" w:hAnsi="Papyrus"/>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BD5" w:rsidRDefault="00463B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F2E" w:rsidRDefault="00566F2E">
      <w:r>
        <w:separator/>
      </w:r>
    </w:p>
  </w:footnote>
  <w:footnote w:type="continuationSeparator" w:id="0">
    <w:p w:rsidR="00566F2E" w:rsidRDefault="00566F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BD5" w:rsidRDefault="00463B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BD5" w:rsidRDefault="00463B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BD5" w:rsidRDefault="00463B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5D3"/>
      </v:shape>
    </w:pict>
  </w:numPicBullet>
  <w:abstractNum w:abstractNumId="0">
    <w:nsid w:val="005D1882"/>
    <w:multiLevelType w:val="hybridMultilevel"/>
    <w:tmpl w:val="FF842F6E"/>
    <w:lvl w:ilvl="0" w:tplc="A16065A4">
      <w:start w:val="1"/>
      <w:numFmt w:val="bullet"/>
      <w:lvlText w:val=""/>
      <w:lvlJc w:val="left"/>
      <w:pPr>
        <w:tabs>
          <w:tab w:val="num" w:pos="1440"/>
        </w:tabs>
        <w:ind w:left="144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58E48F3"/>
    <w:multiLevelType w:val="hybridMultilevel"/>
    <w:tmpl w:val="C940397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3C4569"/>
    <w:multiLevelType w:val="multilevel"/>
    <w:tmpl w:val="9D78958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BF3112D"/>
    <w:multiLevelType w:val="hybridMultilevel"/>
    <w:tmpl w:val="53E4D1F2"/>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F387788"/>
    <w:multiLevelType w:val="hybridMultilevel"/>
    <w:tmpl w:val="F760E29A"/>
    <w:lvl w:ilvl="0" w:tplc="04090007">
      <w:start w:val="1"/>
      <w:numFmt w:val="bullet"/>
      <w:lvlText w:val=""/>
      <w:lvlPicBulletId w:val="0"/>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FA72904"/>
    <w:multiLevelType w:val="hybridMultilevel"/>
    <w:tmpl w:val="62AE44A4"/>
    <w:lvl w:ilvl="0" w:tplc="A5BCC17A">
      <w:start w:val="1"/>
      <w:numFmt w:val="bullet"/>
      <w:lvlText w:val=""/>
      <w:lvlJc w:val="left"/>
      <w:pPr>
        <w:tabs>
          <w:tab w:val="num" w:pos="375"/>
        </w:tabs>
        <w:ind w:left="375" w:hanging="360"/>
      </w:pPr>
      <w:rPr>
        <w:rFonts w:ascii="Symbol" w:hAnsi="Symbol" w:hint="default"/>
        <w:color w:val="auto"/>
      </w:rPr>
    </w:lvl>
    <w:lvl w:ilvl="1" w:tplc="04090003" w:tentative="1">
      <w:start w:val="1"/>
      <w:numFmt w:val="bullet"/>
      <w:lvlText w:val="o"/>
      <w:lvlJc w:val="left"/>
      <w:pPr>
        <w:tabs>
          <w:tab w:val="num" w:pos="375"/>
        </w:tabs>
        <w:ind w:left="375" w:hanging="360"/>
      </w:pPr>
      <w:rPr>
        <w:rFonts w:ascii="Courier New" w:hAnsi="Courier New" w:hint="default"/>
      </w:rPr>
    </w:lvl>
    <w:lvl w:ilvl="2" w:tplc="04090005" w:tentative="1">
      <w:start w:val="1"/>
      <w:numFmt w:val="bullet"/>
      <w:lvlText w:val=""/>
      <w:lvlJc w:val="left"/>
      <w:pPr>
        <w:tabs>
          <w:tab w:val="num" w:pos="1095"/>
        </w:tabs>
        <w:ind w:left="1095" w:hanging="360"/>
      </w:pPr>
      <w:rPr>
        <w:rFonts w:ascii="Wingdings" w:hAnsi="Wingdings" w:hint="default"/>
      </w:rPr>
    </w:lvl>
    <w:lvl w:ilvl="3" w:tplc="04090001" w:tentative="1">
      <w:start w:val="1"/>
      <w:numFmt w:val="bullet"/>
      <w:lvlText w:val=""/>
      <w:lvlJc w:val="left"/>
      <w:pPr>
        <w:tabs>
          <w:tab w:val="num" w:pos="1815"/>
        </w:tabs>
        <w:ind w:left="1815" w:hanging="360"/>
      </w:pPr>
      <w:rPr>
        <w:rFonts w:ascii="Symbol" w:hAnsi="Symbol" w:hint="default"/>
      </w:rPr>
    </w:lvl>
    <w:lvl w:ilvl="4" w:tplc="04090003" w:tentative="1">
      <w:start w:val="1"/>
      <w:numFmt w:val="bullet"/>
      <w:lvlText w:val="o"/>
      <w:lvlJc w:val="left"/>
      <w:pPr>
        <w:tabs>
          <w:tab w:val="num" w:pos="2535"/>
        </w:tabs>
        <w:ind w:left="2535" w:hanging="360"/>
      </w:pPr>
      <w:rPr>
        <w:rFonts w:ascii="Courier New" w:hAnsi="Courier New" w:hint="default"/>
      </w:rPr>
    </w:lvl>
    <w:lvl w:ilvl="5" w:tplc="04090005" w:tentative="1">
      <w:start w:val="1"/>
      <w:numFmt w:val="bullet"/>
      <w:lvlText w:val=""/>
      <w:lvlJc w:val="left"/>
      <w:pPr>
        <w:tabs>
          <w:tab w:val="num" w:pos="3255"/>
        </w:tabs>
        <w:ind w:left="3255" w:hanging="360"/>
      </w:pPr>
      <w:rPr>
        <w:rFonts w:ascii="Wingdings" w:hAnsi="Wingdings" w:hint="default"/>
      </w:rPr>
    </w:lvl>
    <w:lvl w:ilvl="6" w:tplc="04090001" w:tentative="1">
      <w:start w:val="1"/>
      <w:numFmt w:val="bullet"/>
      <w:lvlText w:val=""/>
      <w:lvlJc w:val="left"/>
      <w:pPr>
        <w:tabs>
          <w:tab w:val="num" w:pos="3975"/>
        </w:tabs>
        <w:ind w:left="3975" w:hanging="360"/>
      </w:pPr>
      <w:rPr>
        <w:rFonts w:ascii="Symbol" w:hAnsi="Symbol" w:hint="default"/>
      </w:rPr>
    </w:lvl>
    <w:lvl w:ilvl="7" w:tplc="04090003" w:tentative="1">
      <w:start w:val="1"/>
      <w:numFmt w:val="bullet"/>
      <w:lvlText w:val="o"/>
      <w:lvlJc w:val="left"/>
      <w:pPr>
        <w:tabs>
          <w:tab w:val="num" w:pos="4695"/>
        </w:tabs>
        <w:ind w:left="4695" w:hanging="360"/>
      </w:pPr>
      <w:rPr>
        <w:rFonts w:ascii="Courier New" w:hAnsi="Courier New" w:hint="default"/>
      </w:rPr>
    </w:lvl>
    <w:lvl w:ilvl="8" w:tplc="04090005" w:tentative="1">
      <w:start w:val="1"/>
      <w:numFmt w:val="bullet"/>
      <w:lvlText w:val=""/>
      <w:lvlJc w:val="left"/>
      <w:pPr>
        <w:tabs>
          <w:tab w:val="num" w:pos="5415"/>
        </w:tabs>
        <w:ind w:left="5415" w:hanging="360"/>
      </w:pPr>
      <w:rPr>
        <w:rFonts w:ascii="Wingdings" w:hAnsi="Wingdings" w:hint="default"/>
      </w:rPr>
    </w:lvl>
  </w:abstractNum>
  <w:abstractNum w:abstractNumId="6">
    <w:nsid w:val="11947DEF"/>
    <w:multiLevelType w:val="hybridMultilevel"/>
    <w:tmpl w:val="8AE84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4B0495"/>
    <w:multiLevelType w:val="hybridMultilevel"/>
    <w:tmpl w:val="B79456F8"/>
    <w:lvl w:ilvl="0" w:tplc="9E161858">
      <w:start w:val="1"/>
      <w:numFmt w:val="bullet"/>
      <w:lvlText w:val=""/>
      <w:lvlJc w:val="left"/>
      <w:pPr>
        <w:ind w:left="773" w:hanging="360"/>
      </w:pPr>
      <w:rPr>
        <w:rFonts w:ascii="Symbol" w:hAnsi="Symbol" w:hint="default"/>
        <w:sz w:val="18"/>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8">
    <w:nsid w:val="1480317F"/>
    <w:multiLevelType w:val="hybridMultilevel"/>
    <w:tmpl w:val="2FE6DABC"/>
    <w:lvl w:ilvl="0" w:tplc="FD7AEDCC">
      <w:start w:val="1"/>
      <w:numFmt w:val="bullet"/>
      <w:lvlText w:val=""/>
      <w:lvlJc w:val="left"/>
      <w:pPr>
        <w:tabs>
          <w:tab w:val="num" w:pos="720"/>
        </w:tabs>
        <w:ind w:left="720" w:hanging="360"/>
      </w:pPr>
      <w:rPr>
        <w:rFonts w:ascii="Symbol" w:hAnsi="Symbol" w:hint="default"/>
        <w:sz w:val="20"/>
      </w:rPr>
    </w:lvl>
    <w:lvl w:ilvl="1" w:tplc="2A58C2CE" w:tentative="1">
      <w:start w:val="1"/>
      <w:numFmt w:val="bullet"/>
      <w:lvlText w:val="o"/>
      <w:lvlJc w:val="left"/>
      <w:pPr>
        <w:tabs>
          <w:tab w:val="num" w:pos="1440"/>
        </w:tabs>
        <w:ind w:left="1440" w:hanging="360"/>
      </w:pPr>
      <w:rPr>
        <w:rFonts w:ascii="Courier New" w:hAnsi="Courier New" w:hint="default"/>
        <w:sz w:val="20"/>
      </w:rPr>
    </w:lvl>
    <w:lvl w:ilvl="2" w:tplc="D9505B4E" w:tentative="1">
      <w:start w:val="1"/>
      <w:numFmt w:val="bullet"/>
      <w:lvlText w:val=""/>
      <w:lvlJc w:val="left"/>
      <w:pPr>
        <w:tabs>
          <w:tab w:val="num" w:pos="2160"/>
        </w:tabs>
        <w:ind w:left="2160" w:hanging="360"/>
      </w:pPr>
      <w:rPr>
        <w:rFonts w:ascii="Wingdings" w:hAnsi="Wingdings" w:hint="default"/>
        <w:sz w:val="20"/>
      </w:rPr>
    </w:lvl>
    <w:lvl w:ilvl="3" w:tplc="13863CD8" w:tentative="1">
      <w:start w:val="1"/>
      <w:numFmt w:val="bullet"/>
      <w:lvlText w:val=""/>
      <w:lvlJc w:val="left"/>
      <w:pPr>
        <w:tabs>
          <w:tab w:val="num" w:pos="2880"/>
        </w:tabs>
        <w:ind w:left="2880" w:hanging="360"/>
      </w:pPr>
      <w:rPr>
        <w:rFonts w:ascii="Wingdings" w:hAnsi="Wingdings" w:hint="default"/>
        <w:sz w:val="20"/>
      </w:rPr>
    </w:lvl>
    <w:lvl w:ilvl="4" w:tplc="780ABD00" w:tentative="1">
      <w:start w:val="1"/>
      <w:numFmt w:val="bullet"/>
      <w:lvlText w:val=""/>
      <w:lvlJc w:val="left"/>
      <w:pPr>
        <w:tabs>
          <w:tab w:val="num" w:pos="3600"/>
        </w:tabs>
        <w:ind w:left="3600" w:hanging="360"/>
      </w:pPr>
      <w:rPr>
        <w:rFonts w:ascii="Wingdings" w:hAnsi="Wingdings" w:hint="default"/>
        <w:sz w:val="20"/>
      </w:rPr>
    </w:lvl>
    <w:lvl w:ilvl="5" w:tplc="630A048A" w:tentative="1">
      <w:start w:val="1"/>
      <w:numFmt w:val="bullet"/>
      <w:lvlText w:val=""/>
      <w:lvlJc w:val="left"/>
      <w:pPr>
        <w:tabs>
          <w:tab w:val="num" w:pos="4320"/>
        </w:tabs>
        <w:ind w:left="4320" w:hanging="360"/>
      </w:pPr>
      <w:rPr>
        <w:rFonts w:ascii="Wingdings" w:hAnsi="Wingdings" w:hint="default"/>
        <w:sz w:val="20"/>
      </w:rPr>
    </w:lvl>
    <w:lvl w:ilvl="6" w:tplc="6D9EA656" w:tentative="1">
      <w:start w:val="1"/>
      <w:numFmt w:val="bullet"/>
      <w:lvlText w:val=""/>
      <w:lvlJc w:val="left"/>
      <w:pPr>
        <w:tabs>
          <w:tab w:val="num" w:pos="5040"/>
        </w:tabs>
        <w:ind w:left="5040" w:hanging="360"/>
      </w:pPr>
      <w:rPr>
        <w:rFonts w:ascii="Wingdings" w:hAnsi="Wingdings" w:hint="default"/>
        <w:sz w:val="20"/>
      </w:rPr>
    </w:lvl>
    <w:lvl w:ilvl="7" w:tplc="E3CE17C8" w:tentative="1">
      <w:start w:val="1"/>
      <w:numFmt w:val="bullet"/>
      <w:lvlText w:val=""/>
      <w:lvlJc w:val="left"/>
      <w:pPr>
        <w:tabs>
          <w:tab w:val="num" w:pos="5760"/>
        </w:tabs>
        <w:ind w:left="5760" w:hanging="360"/>
      </w:pPr>
      <w:rPr>
        <w:rFonts w:ascii="Wingdings" w:hAnsi="Wingdings" w:hint="default"/>
        <w:sz w:val="20"/>
      </w:rPr>
    </w:lvl>
    <w:lvl w:ilvl="8" w:tplc="D7486C0A" w:tentative="1">
      <w:start w:val="1"/>
      <w:numFmt w:val="bullet"/>
      <w:lvlText w:val=""/>
      <w:lvlJc w:val="left"/>
      <w:pPr>
        <w:tabs>
          <w:tab w:val="num" w:pos="6480"/>
        </w:tabs>
        <w:ind w:left="6480" w:hanging="360"/>
      </w:pPr>
      <w:rPr>
        <w:rFonts w:ascii="Wingdings" w:hAnsi="Wingdings" w:hint="default"/>
        <w:sz w:val="20"/>
      </w:rPr>
    </w:lvl>
  </w:abstractNum>
  <w:abstractNum w:abstractNumId="9">
    <w:nsid w:val="15687E6E"/>
    <w:multiLevelType w:val="hybridMultilevel"/>
    <w:tmpl w:val="524460B6"/>
    <w:lvl w:ilvl="0" w:tplc="C11268AA">
      <w:start w:val="1"/>
      <w:numFmt w:val="bullet"/>
      <w:lvlText w:val=""/>
      <w:lvlJc w:val="left"/>
      <w:pPr>
        <w:tabs>
          <w:tab w:val="num" w:pos="720"/>
        </w:tabs>
        <w:ind w:left="720" w:hanging="360"/>
      </w:pPr>
      <w:rPr>
        <w:rFonts w:ascii="Symbol" w:hAnsi="Symbol" w:hint="default"/>
        <w:sz w:val="20"/>
      </w:rPr>
    </w:lvl>
    <w:lvl w:ilvl="1" w:tplc="BBE0309E" w:tentative="1">
      <w:start w:val="1"/>
      <w:numFmt w:val="bullet"/>
      <w:lvlText w:val="o"/>
      <w:lvlJc w:val="left"/>
      <w:pPr>
        <w:tabs>
          <w:tab w:val="num" w:pos="1440"/>
        </w:tabs>
        <w:ind w:left="1440" w:hanging="360"/>
      </w:pPr>
      <w:rPr>
        <w:rFonts w:ascii="Courier New" w:hAnsi="Courier New" w:hint="default"/>
        <w:sz w:val="20"/>
      </w:rPr>
    </w:lvl>
    <w:lvl w:ilvl="2" w:tplc="77F0A824" w:tentative="1">
      <w:start w:val="1"/>
      <w:numFmt w:val="bullet"/>
      <w:lvlText w:val=""/>
      <w:lvlJc w:val="left"/>
      <w:pPr>
        <w:tabs>
          <w:tab w:val="num" w:pos="2160"/>
        </w:tabs>
        <w:ind w:left="2160" w:hanging="360"/>
      </w:pPr>
      <w:rPr>
        <w:rFonts w:ascii="Wingdings" w:hAnsi="Wingdings" w:hint="default"/>
        <w:sz w:val="20"/>
      </w:rPr>
    </w:lvl>
    <w:lvl w:ilvl="3" w:tplc="F09ADEA6" w:tentative="1">
      <w:start w:val="1"/>
      <w:numFmt w:val="bullet"/>
      <w:lvlText w:val=""/>
      <w:lvlJc w:val="left"/>
      <w:pPr>
        <w:tabs>
          <w:tab w:val="num" w:pos="2880"/>
        </w:tabs>
        <w:ind w:left="2880" w:hanging="360"/>
      </w:pPr>
      <w:rPr>
        <w:rFonts w:ascii="Wingdings" w:hAnsi="Wingdings" w:hint="default"/>
        <w:sz w:val="20"/>
      </w:rPr>
    </w:lvl>
    <w:lvl w:ilvl="4" w:tplc="24D42BB0" w:tentative="1">
      <w:start w:val="1"/>
      <w:numFmt w:val="bullet"/>
      <w:lvlText w:val=""/>
      <w:lvlJc w:val="left"/>
      <w:pPr>
        <w:tabs>
          <w:tab w:val="num" w:pos="3600"/>
        </w:tabs>
        <w:ind w:left="3600" w:hanging="360"/>
      </w:pPr>
      <w:rPr>
        <w:rFonts w:ascii="Wingdings" w:hAnsi="Wingdings" w:hint="default"/>
        <w:sz w:val="20"/>
      </w:rPr>
    </w:lvl>
    <w:lvl w:ilvl="5" w:tplc="608AE468" w:tentative="1">
      <w:start w:val="1"/>
      <w:numFmt w:val="bullet"/>
      <w:lvlText w:val=""/>
      <w:lvlJc w:val="left"/>
      <w:pPr>
        <w:tabs>
          <w:tab w:val="num" w:pos="4320"/>
        </w:tabs>
        <w:ind w:left="4320" w:hanging="360"/>
      </w:pPr>
      <w:rPr>
        <w:rFonts w:ascii="Wingdings" w:hAnsi="Wingdings" w:hint="default"/>
        <w:sz w:val="20"/>
      </w:rPr>
    </w:lvl>
    <w:lvl w:ilvl="6" w:tplc="E69E012E" w:tentative="1">
      <w:start w:val="1"/>
      <w:numFmt w:val="bullet"/>
      <w:lvlText w:val=""/>
      <w:lvlJc w:val="left"/>
      <w:pPr>
        <w:tabs>
          <w:tab w:val="num" w:pos="5040"/>
        </w:tabs>
        <w:ind w:left="5040" w:hanging="360"/>
      </w:pPr>
      <w:rPr>
        <w:rFonts w:ascii="Wingdings" w:hAnsi="Wingdings" w:hint="default"/>
        <w:sz w:val="20"/>
      </w:rPr>
    </w:lvl>
    <w:lvl w:ilvl="7" w:tplc="9240365C" w:tentative="1">
      <w:start w:val="1"/>
      <w:numFmt w:val="bullet"/>
      <w:lvlText w:val=""/>
      <w:lvlJc w:val="left"/>
      <w:pPr>
        <w:tabs>
          <w:tab w:val="num" w:pos="5760"/>
        </w:tabs>
        <w:ind w:left="5760" w:hanging="360"/>
      </w:pPr>
      <w:rPr>
        <w:rFonts w:ascii="Wingdings" w:hAnsi="Wingdings" w:hint="default"/>
        <w:sz w:val="20"/>
      </w:rPr>
    </w:lvl>
    <w:lvl w:ilvl="8" w:tplc="FA24FCA2" w:tentative="1">
      <w:start w:val="1"/>
      <w:numFmt w:val="bullet"/>
      <w:lvlText w:val=""/>
      <w:lvlJc w:val="left"/>
      <w:pPr>
        <w:tabs>
          <w:tab w:val="num" w:pos="6480"/>
        </w:tabs>
        <w:ind w:left="6480" w:hanging="360"/>
      </w:pPr>
      <w:rPr>
        <w:rFonts w:ascii="Wingdings" w:hAnsi="Wingdings" w:hint="default"/>
        <w:sz w:val="20"/>
      </w:rPr>
    </w:lvl>
  </w:abstractNum>
  <w:abstractNum w:abstractNumId="10">
    <w:nsid w:val="2DDA4E65"/>
    <w:multiLevelType w:val="hybridMultilevel"/>
    <w:tmpl w:val="99C0CC9A"/>
    <w:lvl w:ilvl="0" w:tplc="9E161858">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214B98"/>
    <w:multiLevelType w:val="hybridMultilevel"/>
    <w:tmpl w:val="A124490A"/>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306F42E4"/>
    <w:multiLevelType w:val="hybridMultilevel"/>
    <w:tmpl w:val="D3B0BEE0"/>
    <w:lvl w:ilvl="0" w:tplc="9E161858">
      <w:start w:val="1"/>
      <w:numFmt w:val="bullet"/>
      <w:lvlText w:val=""/>
      <w:lvlJc w:val="left"/>
      <w:pPr>
        <w:tabs>
          <w:tab w:val="num" w:pos="720"/>
        </w:tabs>
        <w:ind w:left="72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61434AD"/>
    <w:multiLevelType w:val="hybridMultilevel"/>
    <w:tmpl w:val="A124490A"/>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4AE90CD6"/>
    <w:multiLevelType w:val="hybridMultilevel"/>
    <w:tmpl w:val="26586496"/>
    <w:lvl w:ilvl="0" w:tplc="2558F938">
      <w:start w:val="8"/>
      <w:numFmt w:val="decimal"/>
      <w:lvlText w:val="%1."/>
      <w:lvlJc w:val="left"/>
      <w:pPr>
        <w:tabs>
          <w:tab w:val="num" w:pos="720"/>
        </w:tabs>
        <w:ind w:left="720" w:hanging="360"/>
      </w:pPr>
    </w:lvl>
    <w:lvl w:ilvl="1" w:tplc="639E323E">
      <w:start w:val="1"/>
      <w:numFmt w:val="bullet"/>
      <w:lvlText w:val=""/>
      <w:lvlJc w:val="left"/>
      <w:pPr>
        <w:tabs>
          <w:tab w:val="num" w:pos="1440"/>
        </w:tabs>
        <w:ind w:left="1440" w:hanging="360"/>
      </w:pPr>
      <w:rPr>
        <w:rFonts w:ascii="Wingdings" w:hAnsi="Wingdings" w:hint="default"/>
        <w:sz w:val="20"/>
      </w:rPr>
    </w:lvl>
    <w:lvl w:ilvl="2" w:tplc="021E94AE" w:tentative="1">
      <w:start w:val="1"/>
      <w:numFmt w:val="decimal"/>
      <w:lvlText w:val="%3."/>
      <w:lvlJc w:val="left"/>
      <w:pPr>
        <w:tabs>
          <w:tab w:val="num" w:pos="2160"/>
        </w:tabs>
        <w:ind w:left="2160" w:hanging="360"/>
      </w:pPr>
    </w:lvl>
    <w:lvl w:ilvl="3" w:tplc="7DFA575C" w:tentative="1">
      <w:start w:val="1"/>
      <w:numFmt w:val="decimal"/>
      <w:lvlText w:val="%4."/>
      <w:lvlJc w:val="left"/>
      <w:pPr>
        <w:tabs>
          <w:tab w:val="num" w:pos="2880"/>
        </w:tabs>
        <w:ind w:left="2880" w:hanging="360"/>
      </w:pPr>
    </w:lvl>
    <w:lvl w:ilvl="4" w:tplc="BF804B7E" w:tentative="1">
      <w:start w:val="1"/>
      <w:numFmt w:val="decimal"/>
      <w:lvlText w:val="%5."/>
      <w:lvlJc w:val="left"/>
      <w:pPr>
        <w:tabs>
          <w:tab w:val="num" w:pos="3600"/>
        </w:tabs>
        <w:ind w:left="3600" w:hanging="360"/>
      </w:pPr>
    </w:lvl>
    <w:lvl w:ilvl="5" w:tplc="7E0050DA" w:tentative="1">
      <w:start w:val="1"/>
      <w:numFmt w:val="decimal"/>
      <w:lvlText w:val="%6."/>
      <w:lvlJc w:val="left"/>
      <w:pPr>
        <w:tabs>
          <w:tab w:val="num" w:pos="4320"/>
        </w:tabs>
        <w:ind w:left="4320" w:hanging="360"/>
      </w:pPr>
    </w:lvl>
    <w:lvl w:ilvl="6" w:tplc="24D66D94" w:tentative="1">
      <w:start w:val="1"/>
      <w:numFmt w:val="decimal"/>
      <w:lvlText w:val="%7."/>
      <w:lvlJc w:val="left"/>
      <w:pPr>
        <w:tabs>
          <w:tab w:val="num" w:pos="5040"/>
        </w:tabs>
        <w:ind w:left="5040" w:hanging="360"/>
      </w:pPr>
    </w:lvl>
    <w:lvl w:ilvl="7" w:tplc="62582244" w:tentative="1">
      <w:start w:val="1"/>
      <w:numFmt w:val="decimal"/>
      <w:lvlText w:val="%8."/>
      <w:lvlJc w:val="left"/>
      <w:pPr>
        <w:tabs>
          <w:tab w:val="num" w:pos="5760"/>
        </w:tabs>
        <w:ind w:left="5760" w:hanging="360"/>
      </w:pPr>
    </w:lvl>
    <w:lvl w:ilvl="8" w:tplc="CB924E22" w:tentative="1">
      <w:start w:val="1"/>
      <w:numFmt w:val="decimal"/>
      <w:lvlText w:val="%9."/>
      <w:lvlJc w:val="left"/>
      <w:pPr>
        <w:tabs>
          <w:tab w:val="num" w:pos="6480"/>
        </w:tabs>
        <w:ind w:left="6480" w:hanging="360"/>
      </w:pPr>
    </w:lvl>
  </w:abstractNum>
  <w:abstractNum w:abstractNumId="15">
    <w:nsid w:val="54DE1A5C"/>
    <w:multiLevelType w:val="hybridMultilevel"/>
    <w:tmpl w:val="D36E9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3AA492E"/>
    <w:multiLevelType w:val="hybridMultilevel"/>
    <w:tmpl w:val="5622BE78"/>
    <w:lvl w:ilvl="0" w:tplc="04090001">
      <w:start w:val="1"/>
      <w:numFmt w:val="bullet"/>
      <w:lvlText w:val=""/>
      <w:lvlJc w:val="left"/>
      <w:pPr>
        <w:tabs>
          <w:tab w:val="num" w:pos="720"/>
        </w:tabs>
        <w:ind w:left="720" w:hanging="360"/>
      </w:pPr>
      <w:rPr>
        <w:rFonts w:ascii="Symbol" w:hAnsi="Symbol" w:hint="default"/>
      </w:rPr>
    </w:lvl>
    <w:lvl w:ilvl="1" w:tplc="A16065A4">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4321DDB"/>
    <w:multiLevelType w:val="hybridMultilevel"/>
    <w:tmpl w:val="1DD25234"/>
    <w:lvl w:ilvl="0" w:tplc="A16065A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4ED226D"/>
    <w:multiLevelType w:val="hybridMultilevel"/>
    <w:tmpl w:val="5622BE78"/>
    <w:lvl w:ilvl="0" w:tplc="A16065A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741724B"/>
    <w:multiLevelType w:val="multilevel"/>
    <w:tmpl w:val="FE0479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8F84E98"/>
    <w:multiLevelType w:val="hybridMultilevel"/>
    <w:tmpl w:val="BBB6D456"/>
    <w:lvl w:ilvl="0" w:tplc="CEC4EF8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D3F4C46"/>
    <w:multiLevelType w:val="hybridMultilevel"/>
    <w:tmpl w:val="B05EA4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D830EA4"/>
    <w:multiLevelType w:val="hybridMultilevel"/>
    <w:tmpl w:val="9D78958A"/>
    <w:lvl w:ilvl="0" w:tplc="CEC4EF8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6074419"/>
    <w:multiLevelType w:val="hybridMultilevel"/>
    <w:tmpl w:val="81B0A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739069A"/>
    <w:multiLevelType w:val="hybridMultilevel"/>
    <w:tmpl w:val="FF842F6E"/>
    <w:lvl w:ilvl="0" w:tplc="A16065A4">
      <w:start w:val="1"/>
      <w:numFmt w:val="bullet"/>
      <w:lvlText w:val=""/>
      <w:lvlJc w:val="left"/>
      <w:pPr>
        <w:tabs>
          <w:tab w:val="num" w:pos="1440"/>
        </w:tabs>
        <w:ind w:left="144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8"/>
  </w:num>
  <w:num w:numId="2">
    <w:abstractNumId w:val="9"/>
  </w:num>
  <w:num w:numId="3">
    <w:abstractNumId w:val="14"/>
  </w:num>
  <w:num w:numId="4">
    <w:abstractNumId w:val="16"/>
  </w:num>
  <w:num w:numId="5">
    <w:abstractNumId w:val="18"/>
  </w:num>
  <w:num w:numId="6">
    <w:abstractNumId w:val="22"/>
  </w:num>
  <w:num w:numId="7">
    <w:abstractNumId w:val="20"/>
  </w:num>
  <w:num w:numId="8">
    <w:abstractNumId w:val="11"/>
  </w:num>
  <w:num w:numId="9">
    <w:abstractNumId w:val="13"/>
  </w:num>
  <w:num w:numId="10">
    <w:abstractNumId w:val="1"/>
  </w:num>
  <w:num w:numId="11">
    <w:abstractNumId w:val="3"/>
  </w:num>
  <w:num w:numId="12">
    <w:abstractNumId w:val="24"/>
  </w:num>
  <w:num w:numId="13">
    <w:abstractNumId w:val="0"/>
  </w:num>
  <w:num w:numId="14">
    <w:abstractNumId w:val="17"/>
  </w:num>
  <w:num w:numId="1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2"/>
  </w:num>
  <w:num w:numId="18">
    <w:abstractNumId w:val="4"/>
  </w:num>
  <w:num w:numId="1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19"/>
  </w:num>
  <w:num w:numId="22">
    <w:abstractNumId w:val="21"/>
  </w:num>
  <w:num w:numId="23">
    <w:abstractNumId w:val="23"/>
  </w:num>
  <w:num w:numId="24">
    <w:abstractNumId w:val="10"/>
  </w:num>
  <w:num w:numId="25">
    <w:abstractNumId w:val="12"/>
  </w:num>
  <w:num w:numId="26">
    <w:abstractNumId w:val="7"/>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0EF"/>
    <w:rsid w:val="000104CE"/>
    <w:rsid w:val="00010719"/>
    <w:rsid w:val="00012D5E"/>
    <w:rsid w:val="000201E5"/>
    <w:rsid w:val="000315EB"/>
    <w:rsid w:val="00031F13"/>
    <w:rsid w:val="0003257B"/>
    <w:rsid w:val="000352FD"/>
    <w:rsid w:val="00035B02"/>
    <w:rsid w:val="00045647"/>
    <w:rsid w:val="0006286B"/>
    <w:rsid w:val="00063A79"/>
    <w:rsid w:val="00075D61"/>
    <w:rsid w:val="00077092"/>
    <w:rsid w:val="00077C5E"/>
    <w:rsid w:val="000810AB"/>
    <w:rsid w:val="00083266"/>
    <w:rsid w:val="00086526"/>
    <w:rsid w:val="0009438F"/>
    <w:rsid w:val="000A204F"/>
    <w:rsid w:val="000A2CAB"/>
    <w:rsid w:val="000B4475"/>
    <w:rsid w:val="000B5831"/>
    <w:rsid w:val="000B5BD0"/>
    <w:rsid w:val="000C5631"/>
    <w:rsid w:val="000D205C"/>
    <w:rsid w:val="000E6A4F"/>
    <w:rsid w:val="000F5B87"/>
    <w:rsid w:val="000F6207"/>
    <w:rsid w:val="000F7BBE"/>
    <w:rsid w:val="00103457"/>
    <w:rsid w:val="00104EAF"/>
    <w:rsid w:val="00104FEF"/>
    <w:rsid w:val="0011175A"/>
    <w:rsid w:val="001150EF"/>
    <w:rsid w:val="0012055D"/>
    <w:rsid w:val="00125CD5"/>
    <w:rsid w:val="001456A4"/>
    <w:rsid w:val="00157E55"/>
    <w:rsid w:val="0016115D"/>
    <w:rsid w:val="00173582"/>
    <w:rsid w:val="00174E78"/>
    <w:rsid w:val="00177B87"/>
    <w:rsid w:val="00193206"/>
    <w:rsid w:val="001961D7"/>
    <w:rsid w:val="001A0EA8"/>
    <w:rsid w:val="001A2804"/>
    <w:rsid w:val="001A68F5"/>
    <w:rsid w:val="001B4DAA"/>
    <w:rsid w:val="001B779F"/>
    <w:rsid w:val="001C19FF"/>
    <w:rsid w:val="001C1B47"/>
    <w:rsid w:val="001C7455"/>
    <w:rsid w:val="001C75AD"/>
    <w:rsid w:val="001E3AC3"/>
    <w:rsid w:val="001E6289"/>
    <w:rsid w:val="001E708C"/>
    <w:rsid w:val="002025A5"/>
    <w:rsid w:val="00203252"/>
    <w:rsid w:val="002154DD"/>
    <w:rsid w:val="002224AF"/>
    <w:rsid w:val="0022754B"/>
    <w:rsid w:val="00230E2D"/>
    <w:rsid w:val="00231DC2"/>
    <w:rsid w:val="00263E0A"/>
    <w:rsid w:val="00270DE4"/>
    <w:rsid w:val="00280553"/>
    <w:rsid w:val="00287348"/>
    <w:rsid w:val="00291DBF"/>
    <w:rsid w:val="002A3B76"/>
    <w:rsid w:val="002A5247"/>
    <w:rsid w:val="002A5D42"/>
    <w:rsid w:val="002C6D78"/>
    <w:rsid w:val="002D0244"/>
    <w:rsid w:val="002D354F"/>
    <w:rsid w:val="002D3735"/>
    <w:rsid w:val="002D4B2F"/>
    <w:rsid w:val="002E0254"/>
    <w:rsid w:val="002E222A"/>
    <w:rsid w:val="002E2BED"/>
    <w:rsid w:val="002F32B1"/>
    <w:rsid w:val="002F5816"/>
    <w:rsid w:val="00301D94"/>
    <w:rsid w:val="00304680"/>
    <w:rsid w:val="00322ED0"/>
    <w:rsid w:val="0032604E"/>
    <w:rsid w:val="003301D2"/>
    <w:rsid w:val="003308EE"/>
    <w:rsid w:val="00334803"/>
    <w:rsid w:val="0034589B"/>
    <w:rsid w:val="003504C9"/>
    <w:rsid w:val="003647BF"/>
    <w:rsid w:val="003664D0"/>
    <w:rsid w:val="00371C7F"/>
    <w:rsid w:val="00385D25"/>
    <w:rsid w:val="003928BD"/>
    <w:rsid w:val="00393208"/>
    <w:rsid w:val="00394EAC"/>
    <w:rsid w:val="00395041"/>
    <w:rsid w:val="003A53E0"/>
    <w:rsid w:val="003B4E71"/>
    <w:rsid w:val="003B6D0C"/>
    <w:rsid w:val="003C42FF"/>
    <w:rsid w:val="003C6F98"/>
    <w:rsid w:val="003D03D1"/>
    <w:rsid w:val="003D04D0"/>
    <w:rsid w:val="003D4CE8"/>
    <w:rsid w:val="003E05B5"/>
    <w:rsid w:val="003E5430"/>
    <w:rsid w:val="003F0CCF"/>
    <w:rsid w:val="003F374B"/>
    <w:rsid w:val="003F7059"/>
    <w:rsid w:val="00402020"/>
    <w:rsid w:val="00410B5E"/>
    <w:rsid w:val="004114D8"/>
    <w:rsid w:val="00412C44"/>
    <w:rsid w:val="004164BB"/>
    <w:rsid w:val="00417230"/>
    <w:rsid w:val="00424044"/>
    <w:rsid w:val="00431696"/>
    <w:rsid w:val="004329BC"/>
    <w:rsid w:val="00441504"/>
    <w:rsid w:val="00463BD5"/>
    <w:rsid w:val="004646B3"/>
    <w:rsid w:val="00486F71"/>
    <w:rsid w:val="004907EC"/>
    <w:rsid w:val="00490CFA"/>
    <w:rsid w:val="00497B1B"/>
    <w:rsid w:val="004C27A9"/>
    <w:rsid w:val="004C745E"/>
    <w:rsid w:val="004E5083"/>
    <w:rsid w:val="004F2908"/>
    <w:rsid w:val="004F5D66"/>
    <w:rsid w:val="00500051"/>
    <w:rsid w:val="00505DFA"/>
    <w:rsid w:val="00511E38"/>
    <w:rsid w:val="005250E5"/>
    <w:rsid w:val="00530038"/>
    <w:rsid w:val="005335B0"/>
    <w:rsid w:val="00537643"/>
    <w:rsid w:val="005470D8"/>
    <w:rsid w:val="00555DEC"/>
    <w:rsid w:val="00560581"/>
    <w:rsid w:val="005657C7"/>
    <w:rsid w:val="00566F2E"/>
    <w:rsid w:val="00567711"/>
    <w:rsid w:val="005768C7"/>
    <w:rsid w:val="00580E49"/>
    <w:rsid w:val="005844BC"/>
    <w:rsid w:val="005857D0"/>
    <w:rsid w:val="005971E7"/>
    <w:rsid w:val="005A428D"/>
    <w:rsid w:val="005A685D"/>
    <w:rsid w:val="005B700D"/>
    <w:rsid w:val="005C0C76"/>
    <w:rsid w:val="005C117C"/>
    <w:rsid w:val="005C1F31"/>
    <w:rsid w:val="005C3239"/>
    <w:rsid w:val="005D0FE2"/>
    <w:rsid w:val="005D6E39"/>
    <w:rsid w:val="005E5C61"/>
    <w:rsid w:val="005E7193"/>
    <w:rsid w:val="005F0693"/>
    <w:rsid w:val="00603C3C"/>
    <w:rsid w:val="00603D83"/>
    <w:rsid w:val="00606982"/>
    <w:rsid w:val="006127F5"/>
    <w:rsid w:val="00640091"/>
    <w:rsid w:val="0064056F"/>
    <w:rsid w:val="0064531B"/>
    <w:rsid w:val="00656644"/>
    <w:rsid w:val="006621C3"/>
    <w:rsid w:val="00665C98"/>
    <w:rsid w:val="00665D49"/>
    <w:rsid w:val="0066785D"/>
    <w:rsid w:val="0067529F"/>
    <w:rsid w:val="00690315"/>
    <w:rsid w:val="00690A74"/>
    <w:rsid w:val="00694B3B"/>
    <w:rsid w:val="006A21C6"/>
    <w:rsid w:val="006A65E7"/>
    <w:rsid w:val="006B1057"/>
    <w:rsid w:val="006C1ED6"/>
    <w:rsid w:val="006C388E"/>
    <w:rsid w:val="006C3CB3"/>
    <w:rsid w:val="006D384C"/>
    <w:rsid w:val="006D4C4F"/>
    <w:rsid w:val="006E5F67"/>
    <w:rsid w:val="006E64A6"/>
    <w:rsid w:val="006E65D2"/>
    <w:rsid w:val="006F572E"/>
    <w:rsid w:val="006F6C32"/>
    <w:rsid w:val="0070660C"/>
    <w:rsid w:val="00707686"/>
    <w:rsid w:val="00712E22"/>
    <w:rsid w:val="00721CCF"/>
    <w:rsid w:val="0073456F"/>
    <w:rsid w:val="00734607"/>
    <w:rsid w:val="00734B29"/>
    <w:rsid w:val="00735FC9"/>
    <w:rsid w:val="007531EF"/>
    <w:rsid w:val="00754FE2"/>
    <w:rsid w:val="00755103"/>
    <w:rsid w:val="007567D6"/>
    <w:rsid w:val="00760B73"/>
    <w:rsid w:val="007655CF"/>
    <w:rsid w:val="0078797E"/>
    <w:rsid w:val="007B104C"/>
    <w:rsid w:val="007B2384"/>
    <w:rsid w:val="007B7D5D"/>
    <w:rsid w:val="007C1349"/>
    <w:rsid w:val="007C1866"/>
    <w:rsid w:val="007D614C"/>
    <w:rsid w:val="007E072E"/>
    <w:rsid w:val="007E4C06"/>
    <w:rsid w:val="007E5749"/>
    <w:rsid w:val="007E62C9"/>
    <w:rsid w:val="007F6700"/>
    <w:rsid w:val="007F7FEF"/>
    <w:rsid w:val="00813F7B"/>
    <w:rsid w:val="00814024"/>
    <w:rsid w:val="008442AD"/>
    <w:rsid w:val="00844C8E"/>
    <w:rsid w:val="00852083"/>
    <w:rsid w:val="00857022"/>
    <w:rsid w:val="00862A1F"/>
    <w:rsid w:val="008731C5"/>
    <w:rsid w:val="008748F9"/>
    <w:rsid w:val="00876108"/>
    <w:rsid w:val="00876F9D"/>
    <w:rsid w:val="008870C9"/>
    <w:rsid w:val="00893EC9"/>
    <w:rsid w:val="008A1930"/>
    <w:rsid w:val="008A2B9E"/>
    <w:rsid w:val="008A652A"/>
    <w:rsid w:val="008C2121"/>
    <w:rsid w:val="008C3666"/>
    <w:rsid w:val="008C3F27"/>
    <w:rsid w:val="008D1195"/>
    <w:rsid w:val="008D4F85"/>
    <w:rsid w:val="008D5AEC"/>
    <w:rsid w:val="008E0623"/>
    <w:rsid w:val="008E7AB6"/>
    <w:rsid w:val="009003B2"/>
    <w:rsid w:val="009033A7"/>
    <w:rsid w:val="0091710D"/>
    <w:rsid w:val="00917498"/>
    <w:rsid w:val="0093247D"/>
    <w:rsid w:val="00941CAF"/>
    <w:rsid w:val="0094511D"/>
    <w:rsid w:val="00945444"/>
    <w:rsid w:val="00946D2E"/>
    <w:rsid w:val="009505B6"/>
    <w:rsid w:val="00952C97"/>
    <w:rsid w:val="00961F89"/>
    <w:rsid w:val="009626B8"/>
    <w:rsid w:val="00966248"/>
    <w:rsid w:val="00971BBA"/>
    <w:rsid w:val="009748A6"/>
    <w:rsid w:val="009765E8"/>
    <w:rsid w:val="00980493"/>
    <w:rsid w:val="00981019"/>
    <w:rsid w:val="0098540B"/>
    <w:rsid w:val="00987E02"/>
    <w:rsid w:val="00992E20"/>
    <w:rsid w:val="0099407E"/>
    <w:rsid w:val="00995622"/>
    <w:rsid w:val="009A4710"/>
    <w:rsid w:val="009A4EFE"/>
    <w:rsid w:val="009A7CCE"/>
    <w:rsid w:val="009B2A37"/>
    <w:rsid w:val="009B3481"/>
    <w:rsid w:val="009B65BC"/>
    <w:rsid w:val="009B70C6"/>
    <w:rsid w:val="009B7C34"/>
    <w:rsid w:val="009C3752"/>
    <w:rsid w:val="009C7A53"/>
    <w:rsid w:val="009D1314"/>
    <w:rsid w:val="009D6CB7"/>
    <w:rsid w:val="009D7E1D"/>
    <w:rsid w:val="00A00938"/>
    <w:rsid w:val="00A15C0F"/>
    <w:rsid w:val="00A1770A"/>
    <w:rsid w:val="00A25E08"/>
    <w:rsid w:val="00A27D5C"/>
    <w:rsid w:val="00A35568"/>
    <w:rsid w:val="00A3567F"/>
    <w:rsid w:val="00A376A2"/>
    <w:rsid w:val="00A37B64"/>
    <w:rsid w:val="00A4180C"/>
    <w:rsid w:val="00A440FA"/>
    <w:rsid w:val="00A54DF3"/>
    <w:rsid w:val="00A56566"/>
    <w:rsid w:val="00A57A57"/>
    <w:rsid w:val="00A6294C"/>
    <w:rsid w:val="00A66522"/>
    <w:rsid w:val="00A720E5"/>
    <w:rsid w:val="00A758E3"/>
    <w:rsid w:val="00A77621"/>
    <w:rsid w:val="00A909EC"/>
    <w:rsid w:val="00A91309"/>
    <w:rsid w:val="00A93340"/>
    <w:rsid w:val="00AA281F"/>
    <w:rsid w:val="00AB5194"/>
    <w:rsid w:val="00AD00F8"/>
    <w:rsid w:val="00AD189D"/>
    <w:rsid w:val="00AD1C8D"/>
    <w:rsid w:val="00AD380D"/>
    <w:rsid w:val="00AD3EE5"/>
    <w:rsid w:val="00AD4FB9"/>
    <w:rsid w:val="00AE118E"/>
    <w:rsid w:val="00AF0F6B"/>
    <w:rsid w:val="00AF7E83"/>
    <w:rsid w:val="00B00FBA"/>
    <w:rsid w:val="00B06AF4"/>
    <w:rsid w:val="00B10F60"/>
    <w:rsid w:val="00B1527E"/>
    <w:rsid w:val="00B20923"/>
    <w:rsid w:val="00B21B63"/>
    <w:rsid w:val="00B3261F"/>
    <w:rsid w:val="00B3634A"/>
    <w:rsid w:val="00B51BB7"/>
    <w:rsid w:val="00B60054"/>
    <w:rsid w:val="00B617C4"/>
    <w:rsid w:val="00B65B27"/>
    <w:rsid w:val="00B66969"/>
    <w:rsid w:val="00B66EF1"/>
    <w:rsid w:val="00B7749F"/>
    <w:rsid w:val="00B83079"/>
    <w:rsid w:val="00B84382"/>
    <w:rsid w:val="00B8527F"/>
    <w:rsid w:val="00B94E14"/>
    <w:rsid w:val="00B95063"/>
    <w:rsid w:val="00B97AF0"/>
    <w:rsid w:val="00BA1B3F"/>
    <w:rsid w:val="00BB2B2B"/>
    <w:rsid w:val="00BB5B95"/>
    <w:rsid w:val="00BC017D"/>
    <w:rsid w:val="00BE69EB"/>
    <w:rsid w:val="00BF1A41"/>
    <w:rsid w:val="00BF4621"/>
    <w:rsid w:val="00C02A61"/>
    <w:rsid w:val="00C104BC"/>
    <w:rsid w:val="00C11A45"/>
    <w:rsid w:val="00C22ED7"/>
    <w:rsid w:val="00C25BA1"/>
    <w:rsid w:val="00C33D73"/>
    <w:rsid w:val="00C34AD4"/>
    <w:rsid w:val="00C44BD8"/>
    <w:rsid w:val="00C45F59"/>
    <w:rsid w:val="00C46F7D"/>
    <w:rsid w:val="00C53CD9"/>
    <w:rsid w:val="00C631F4"/>
    <w:rsid w:val="00C824D7"/>
    <w:rsid w:val="00C83414"/>
    <w:rsid w:val="00C8407F"/>
    <w:rsid w:val="00C92549"/>
    <w:rsid w:val="00C9348B"/>
    <w:rsid w:val="00C97785"/>
    <w:rsid w:val="00CA0362"/>
    <w:rsid w:val="00CA2A7E"/>
    <w:rsid w:val="00CA7087"/>
    <w:rsid w:val="00CB21EA"/>
    <w:rsid w:val="00CB2E45"/>
    <w:rsid w:val="00CC04EF"/>
    <w:rsid w:val="00CC2475"/>
    <w:rsid w:val="00CE38DA"/>
    <w:rsid w:val="00CE6D85"/>
    <w:rsid w:val="00CF22D1"/>
    <w:rsid w:val="00CF6157"/>
    <w:rsid w:val="00D06923"/>
    <w:rsid w:val="00D14F2E"/>
    <w:rsid w:val="00D15108"/>
    <w:rsid w:val="00D174EA"/>
    <w:rsid w:val="00D31C63"/>
    <w:rsid w:val="00D32C7F"/>
    <w:rsid w:val="00D330AC"/>
    <w:rsid w:val="00D544B1"/>
    <w:rsid w:val="00D54D0B"/>
    <w:rsid w:val="00D70433"/>
    <w:rsid w:val="00D723B5"/>
    <w:rsid w:val="00D732ED"/>
    <w:rsid w:val="00D73D82"/>
    <w:rsid w:val="00D74065"/>
    <w:rsid w:val="00D76A52"/>
    <w:rsid w:val="00D77819"/>
    <w:rsid w:val="00D8106C"/>
    <w:rsid w:val="00D836BF"/>
    <w:rsid w:val="00D85336"/>
    <w:rsid w:val="00D92B85"/>
    <w:rsid w:val="00DD1ED9"/>
    <w:rsid w:val="00DD225B"/>
    <w:rsid w:val="00DE094B"/>
    <w:rsid w:val="00DE2312"/>
    <w:rsid w:val="00E06631"/>
    <w:rsid w:val="00E13797"/>
    <w:rsid w:val="00E21895"/>
    <w:rsid w:val="00E27148"/>
    <w:rsid w:val="00E32E43"/>
    <w:rsid w:val="00E32EEA"/>
    <w:rsid w:val="00E3743A"/>
    <w:rsid w:val="00E37FCF"/>
    <w:rsid w:val="00E41663"/>
    <w:rsid w:val="00E44DB4"/>
    <w:rsid w:val="00E47E63"/>
    <w:rsid w:val="00E509AB"/>
    <w:rsid w:val="00E70D06"/>
    <w:rsid w:val="00E74E8F"/>
    <w:rsid w:val="00E8220A"/>
    <w:rsid w:val="00E84FE0"/>
    <w:rsid w:val="00E8646D"/>
    <w:rsid w:val="00E93C49"/>
    <w:rsid w:val="00E945E0"/>
    <w:rsid w:val="00E95AF1"/>
    <w:rsid w:val="00E964FA"/>
    <w:rsid w:val="00EA5597"/>
    <w:rsid w:val="00EB139E"/>
    <w:rsid w:val="00EB2B16"/>
    <w:rsid w:val="00EB7A13"/>
    <w:rsid w:val="00EC263A"/>
    <w:rsid w:val="00ED0EB5"/>
    <w:rsid w:val="00ED1DC2"/>
    <w:rsid w:val="00ED6488"/>
    <w:rsid w:val="00ED7847"/>
    <w:rsid w:val="00ED7BE3"/>
    <w:rsid w:val="00EF22A6"/>
    <w:rsid w:val="00EF3891"/>
    <w:rsid w:val="00EF49D2"/>
    <w:rsid w:val="00F000B9"/>
    <w:rsid w:val="00F02DB2"/>
    <w:rsid w:val="00F063C0"/>
    <w:rsid w:val="00F12D10"/>
    <w:rsid w:val="00F20B1D"/>
    <w:rsid w:val="00F239C0"/>
    <w:rsid w:val="00F24C8F"/>
    <w:rsid w:val="00F31F35"/>
    <w:rsid w:val="00F322FF"/>
    <w:rsid w:val="00F3687F"/>
    <w:rsid w:val="00F45B95"/>
    <w:rsid w:val="00F51E99"/>
    <w:rsid w:val="00F702D6"/>
    <w:rsid w:val="00F76A44"/>
    <w:rsid w:val="00F86EA8"/>
    <w:rsid w:val="00F87FFE"/>
    <w:rsid w:val="00F949F5"/>
    <w:rsid w:val="00F95DAC"/>
    <w:rsid w:val="00FA16D1"/>
    <w:rsid w:val="00FA5446"/>
    <w:rsid w:val="00FB1538"/>
    <w:rsid w:val="00FC3D7A"/>
    <w:rsid w:val="00FC575D"/>
    <w:rsid w:val="00FC5F79"/>
    <w:rsid w:val="00FD179A"/>
    <w:rsid w:val="00FD1E49"/>
    <w:rsid w:val="00FD5555"/>
    <w:rsid w:val="00FE0C6F"/>
    <w:rsid w:val="00FE253D"/>
    <w:rsid w:val="00FF7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jc w:val="center"/>
      <w:outlineLvl w:val="2"/>
    </w:pPr>
    <w:rPr>
      <w:b/>
      <w:bCs/>
      <w:i/>
      <w:iCs/>
      <w:sz w:val="28"/>
    </w:rPr>
  </w:style>
  <w:style w:type="paragraph" w:styleId="Heading4">
    <w:name w:val="heading 4"/>
    <w:basedOn w:val="Normal"/>
    <w:next w:val="Normal"/>
    <w:qFormat/>
    <w:pPr>
      <w:keepNext/>
      <w:keepLines/>
      <w:autoSpaceDE w:val="0"/>
      <w:autoSpaceDN w:val="0"/>
      <w:adjustRightInd w:val="0"/>
      <w:spacing w:line="240" w:lineRule="atLeast"/>
      <w:ind w:left="15"/>
      <w:jc w:val="center"/>
      <w:outlineLvl w:val="3"/>
    </w:pPr>
    <w:rPr>
      <w:i/>
      <w:iCs/>
      <w:color w:val="000000"/>
      <w:sz w:val="28"/>
      <w:szCs w:val="28"/>
    </w:rPr>
  </w:style>
  <w:style w:type="paragraph" w:styleId="Heading5">
    <w:name w:val="heading 5"/>
    <w:basedOn w:val="Normal"/>
    <w:next w:val="Normal"/>
    <w:qFormat/>
    <w:pPr>
      <w:keepNext/>
      <w:keepLines/>
      <w:tabs>
        <w:tab w:val="left" w:pos="552"/>
        <w:tab w:val="center" w:pos="4973"/>
      </w:tabs>
      <w:autoSpaceDE w:val="0"/>
      <w:autoSpaceDN w:val="0"/>
      <w:adjustRightInd w:val="0"/>
      <w:spacing w:line="240" w:lineRule="atLeast"/>
      <w:ind w:left="15"/>
      <w:jc w:val="both"/>
      <w:outlineLvl w:val="4"/>
    </w:pPr>
    <w:rPr>
      <w:rFonts w:ascii="AvantGarde Md BT" w:hAnsi="AvantGarde Md BT"/>
      <w:b/>
      <w:bCs/>
      <w:i/>
      <w:iCs/>
      <w:color w:val="000000"/>
      <w:sz w:val="28"/>
      <w:szCs w:val="28"/>
    </w:rPr>
  </w:style>
  <w:style w:type="paragraph" w:styleId="Heading6">
    <w:name w:val="heading 6"/>
    <w:basedOn w:val="Normal"/>
    <w:next w:val="Normal"/>
    <w:qFormat/>
    <w:pPr>
      <w:keepNext/>
      <w:keepLines/>
      <w:autoSpaceDE w:val="0"/>
      <w:autoSpaceDN w:val="0"/>
      <w:adjustRightInd w:val="0"/>
      <w:spacing w:line="240" w:lineRule="atLeast"/>
      <w:ind w:left="15"/>
      <w:jc w:val="center"/>
      <w:outlineLvl w:val="5"/>
    </w:pPr>
    <w:rPr>
      <w:rFonts w:ascii="AvantGarde Md BT" w:hAnsi="AvantGarde Md BT"/>
      <w:b/>
      <w:bCs/>
      <w:color w:val="000000"/>
      <w:szCs w:val="28"/>
    </w:rPr>
  </w:style>
  <w:style w:type="paragraph" w:styleId="Heading7">
    <w:name w:val="heading 7"/>
    <w:basedOn w:val="Normal"/>
    <w:next w:val="Normal"/>
    <w:link w:val="Heading7Char"/>
    <w:qFormat/>
    <w:pPr>
      <w:keepNext/>
      <w:outlineLvl w:val="6"/>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Pr>
      <w:b/>
      <w:bCs/>
    </w:rPr>
  </w:style>
  <w:style w:type="paragraph" w:styleId="BodyTextIndent">
    <w:name w:val="Body Text Indent"/>
    <w:basedOn w:val="Normal"/>
    <w:pPr>
      <w:keepNext/>
      <w:keepLines/>
      <w:pBdr>
        <w:top w:val="triple" w:sz="4" w:space="1" w:color="auto"/>
        <w:left w:val="triple" w:sz="4" w:space="4" w:color="auto"/>
        <w:bottom w:val="triple" w:sz="4" w:space="1" w:color="auto"/>
        <w:right w:val="triple" w:sz="4" w:space="4" w:color="auto"/>
      </w:pBdr>
      <w:shd w:val="clear" w:color="auto" w:fill="339966"/>
      <w:autoSpaceDE w:val="0"/>
      <w:autoSpaceDN w:val="0"/>
      <w:adjustRightInd w:val="0"/>
      <w:spacing w:line="240" w:lineRule="atLeast"/>
      <w:ind w:left="15"/>
      <w:jc w:val="center"/>
    </w:pPr>
    <w:rPr>
      <w:rFonts w:ascii="AvantGarde Md BT" w:hAnsi="AvantGarde Md BT" w:cs="Arial"/>
      <w:b/>
      <w:bCs/>
      <w:color w:val="0000FF"/>
      <w:sz w:val="36"/>
      <w:szCs w:val="36"/>
    </w:rPr>
  </w:style>
  <w:style w:type="character" w:styleId="FollowedHyperlink">
    <w:name w:val="FollowedHyperlink"/>
    <w:rPr>
      <w:color w:val="800080"/>
      <w:u w:val="single"/>
    </w:rPr>
  </w:style>
  <w:style w:type="paragraph" w:styleId="BodyText2">
    <w:name w:val="Body Text 2"/>
    <w:basedOn w:val="Normal"/>
    <w:rPr>
      <w:color w:val="000000"/>
      <w:sz w:val="18"/>
      <w:szCs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Caption">
    <w:name w:val="caption"/>
    <w:basedOn w:val="Normal"/>
    <w:next w:val="Normal"/>
    <w:qFormat/>
    <w:pPr>
      <w:framePr w:w="10076" w:h="14569" w:hRule="exact" w:hSpace="180" w:wrap="around" w:vAnchor="text" w:hAnchor="page" w:x="908" w:y="1"/>
      <w:jc w:val="center"/>
    </w:pPr>
    <w:rPr>
      <w:color w:val="0000FF"/>
      <w:sz w:val="28"/>
    </w:rPr>
  </w:style>
  <w:style w:type="paragraph" w:styleId="BodyTextIndent2">
    <w:name w:val="Body Text Indent 2"/>
    <w:basedOn w:val="Normal"/>
    <w:pPr>
      <w:keepNext/>
      <w:keepLines/>
      <w:framePr w:w="10076" w:h="7705" w:hRule="exact" w:hSpace="180" w:wrap="around" w:vAnchor="text" w:hAnchor="page" w:x="1088" w:y="4861"/>
      <w:autoSpaceDE w:val="0"/>
      <w:autoSpaceDN w:val="0"/>
      <w:adjustRightInd w:val="0"/>
      <w:spacing w:line="240" w:lineRule="atLeast"/>
      <w:ind w:left="15"/>
      <w:jc w:val="both"/>
    </w:pPr>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000000"/>
    </w:rPr>
  </w:style>
  <w:style w:type="paragraph" w:styleId="BodyText3">
    <w:name w:val="Body Text 3"/>
    <w:basedOn w:val="Normal"/>
    <w:pPr>
      <w:framePr w:w="10076" w:h="7513" w:hRule="exact" w:hSpace="180" w:wrap="around" w:vAnchor="text" w:hAnchor="page" w:x="1088" w:y="5401"/>
      <w:autoSpaceDE w:val="0"/>
      <w:autoSpaceDN w:val="0"/>
      <w:adjustRightInd w:val="0"/>
      <w:spacing w:line="240" w:lineRule="atLeast"/>
    </w:pPr>
    <w:rPr>
      <w:color w:val="000000"/>
    </w:rPr>
  </w:style>
  <w:style w:type="paragraph" w:styleId="BodyTextIndent3">
    <w:name w:val="Body Text Indent 3"/>
    <w:basedOn w:val="Normal"/>
    <w:pPr>
      <w:framePr w:w="10076" w:h="7321" w:hRule="exact" w:hSpace="180" w:wrap="around" w:vAnchor="text" w:hAnchor="page" w:x="1088" w:y="5581"/>
      <w:ind w:left="1080"/>
      <w:jc w:val="both"/>
    </w:pPr>
    <w:rPr>
      <w:color w:val="000000"/>
    </w:rPr>
  </w:style>
  <w:style w:type="character" w:styleId="PageNumber">
    <w:name w:val="page number"/>
    <w:basedOn w:val="DefaultParagraphFont"/>
    <w:rsid w:val="001456A4"/>
  </w:style>
  <w:style w:type="paragraph" w:customStyle="1" w:styleId="Cell">
    <w:name w:val="Cell"/>
    <w:basedOn w:val="Normal"/>
    <w:rsid w:val="003F7059"/>
    <w:pPr>
      <w:widowControl w:val="0"/>
      <w:autoSpaceDE w:val="0"/>
      <w:autoSpaceDN w:val="0"/>
      <w:adjustRightInd w:val="0"/>
    </w:pPr>
    <w:rPr>
      <w:rFonts w:ascii="Times" w:hAnsi="Times"/>
      <w:noProof/>
      <w:color w:val="000000"/>
    </w:rPr>
  </w:style>
  <w:style w:type="table" w:styleId="TableGrid">
    <w:name w:val="Table Grid"/>
    <w:basedOn w:val="TableNormal"/>
    <w:rsid w:val="003F70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13">
    <w:name w:val="info13"/>
    <w:rsid w:val="00D76A52"/>
    <w:rPr>
      <w:color w:val="850000"/>
    </w:rPr>
  </w:style>
  <w:style w:type="paragraph" w:styleId="HTMLPreformatted">
    <w:name w:val="HTML Preformatted"/>
    <w:basedOn w:val="Normal"/>
    <w:link w:val="HTMLPreformattedChar"/>
    <w:uiPriority w:val="99"/>
    <w:unhideWhenUsed/>
    <w:rsid w:val="003308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customStyle="1" w:styleId="HTMLPreformattedChar">
    <w:name w:val="HTML Preformatted Char"/>
    <w:link w:val="HTMLPreformatted"/>
    <w:uiPriority w:val="99"/>
    <w:rsid w:val="003308EE"/>
    <w:rPr>
      <w:rFonts w:ascii="Arial" w:hAnsi="Arial" w:cs="Arial"/>
    </w:rPr>
  </w:style>
  <w:style w:type="paragraph" w:styleId="BalloonText">
    <w:name w:val="Balloon Text"/>
    <w:basedOn w:val="Normal"/>
    <w:link w:val="BalloonTextChar"/>
    <w:rsid w:val="005470D8"/>
    <w:rPr>
      <w:rFonts w:ascii="Tahoma" w:hAnsi="Tahoma" w:cs="Tahoma"/>
      <w:sz w:val="16"/>
      <w:szCs w:val="16"/>
    </w:rPr>
  </w:style>
  <w:style w:type="character" w:customStyle="1" w:styleId="BalloonTextChar">
    <w:name w:val="Balloon Text Char"/>
    <w:link w:val="BalloonText"/>
    <w:rsid w:val="005470D8"/>
    <w:rPr>
      <w:rFonts w:ascii="Tahoma" w:hAnsi="Tahoma" w:cs="Tahoma"/>
      <w:sz w:val="16"/>
      <w:szCs w:val="16"/>
    </w:rPr>
  </w:style>
  <w:style w:type="paragraph" w:styleId="ListParagraph">
    <w:name w:val="List Paragraph"/>
    <w:basedOn w:val="Normal"/>
    <w:uiPriority w:val="34"/>
    <w:qFormat/>
    <w:rsid w:val="00E32EEA"/>
    <w:pPr>
      <w:spacing w:after="200" w:line="276" w:lineRule="auto"/>
      <w:ind w:left="720"/>
      <w:contextualSpacing/>
    </w:pPr>
    <w:rPr>
      <w:rFonts w:ascii="Calibri" w:eastAsia="Calibri" w:hAnsi="Calibri"/>
      <w:sz w:val="22"/>
      <w:szCs w:val="22"/>
    </w:rPr>
  </w:style>
  <w:style w:type="paragraph" w:styleId="Title">
    <w:name w:val="Title"/>
    <w:basedOn w:val="Normal"/>
    <w:link w:val="TitleChar"/>
    <w:qFormat/>
    <w:rsid w:val="002A5247"/>
    <w:pPr>
      <w:jc w:val="center"/>
    </w:pPr>
    <w:rPr>
      <w:b/>
      <w:bCs/>
      <w:sz w:val="28"/>
      <w:szCs w:val="20"/>
    </w:rPr>
  </w:style>
  <w:style w:type="character" w:customStyle="1" w:styleId="TitleChar">
    <w:name w:val="Title Char"/>
    <w:link w:val="Title"/>
    <w:rsid w:val="002A5247"/>
    <w:rPr>
      <w:b/>
      <w:bCs/>
      <w:sz w:val="28"/>
    </w:rPr>
  </w:style>
  <w:style w:type="character" w:customStyle="1" w:styleId="Heading7Char">
    <w:name w:val="Heading 7 Char"/>
    <w:link w:val="Heading7"/>
    <w:rsid w:val="00B06AF4"/>
    <w:rPr>
      <w:sz w:val="24"/>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jc w:val="center"/>
      <w:outlineLvl w:val="2"/>
    </w:pPr>
    <w:rPr>
      <w:b/>
      <w:bCs/>
      <w:i/>
      <w:iCs/>
      <w:sz w:val="28"/>
    </w:rPr>
  </w:style>
  <w:style w:type="paragraph" w:styleId="Heading4">
    <w:name w:val="heading 4"/>
    <w:basedOn w:val="Normal"/>
    <w:next w:val="Normal"/>
    <w:qFormat/>
    <w:pPr>
      <w:keepNext/>
      <w:keepLines/>
      <w:autoSpaceDE w:val="0"/>
      <w:autoSpaceDN w:val="0"/>
      <w:adjustRightInd w:val="0"/>
      <w:spacing w:line="240" w:lineRule="atLeast"/>
      <w:ind w:left="15"/>
      <w:jc w:val="center"/>
      <w:outlineLvl w:val="3"/>
    </w:pPr>
    <w:rPr>
      <w:i/>
      <w:iCs/>
      <w:color w:val="000000"/>
      <w:sz w:val="28"/>
      <w:szCs w:val="28"/>
    </w:rPr>
  </w:style>
  <w:style w:type="paragraph" w:styleId="Heading5">
    <w:name w:val="heading 5"/>
    <w:basedOn w:val="Normal"/>
    <w:next w:val="Normal"/>
    <w:qFormat/>
    <w:pPr>
      <w:keepNext/>
      <w:keepLines/>
      <w:tabs>
        <w:tab w:val="left" w:pos="552"/>
        <w:tab w:val="center" w:pos="4973"/>
      </w:tabs>
      <w:autoSpaceDE w:val="0"/>
      <w:autoSpaceDN w:val="0"/>
      <w:adjustRightInd w:val="0"/>
      <w:spacing w:line="240" w:lineRule="atLeast"/>
      <w:ind w:left="15"/>
      <w:jc w:val="both"/>
      <w:outlineLvl w:val="4"/>
    </w:pPr>
    <w:rPr>
      <w:rFonts w:ascii="AvantGarde Md BT" w:hAnsi="AvantGarde Md BT"/>
      <w:b/>
      <w:bCs/>
      <w:i/>
      <w:iCs/>
      <w:color w:val="000000"/>
      <w:sz w:val="28"/>
      <w:szCs w:val="28"/>
    </w:rPr>
  </w:style>
  <w:style w:type="paragraph" w:styleId="Heading6">
    <w:name w:val="heading 6"/>
    <w:basedOn w:val="Normal"/>
    <w:next w:val="Normal"/>
    <w:qFormat/>
    <w:pPr>
      <w:keepNext/>
      <w:keepLines/>
      <w:autoSpaceDE w:val="0"/>
      <w:autoSpaceDN w:val="0"/>
      <w:adjustRightInd w:val="0"/>
      <w:spacing w:line="240" w:lineRule="atLeast"/>
      <w:ind w:left="15"/>
      <w:jc w:val="center"/>
      <w:outlineLvl w:val="5"/>
    </w:pPr>
    <w:rPr>
      <w:rFonts w:ascii="AvantGarde Md BT" w:hAnsi="AvantGarde Md BT"/>
      <w:b/>
      <w:bCs/>
      <w:color w:val="000000"/>
      <w:szCs w:val="28"/>
    </w:rPr>
  </w:style>
  <w:style w:type="paragraph" w:styleId="Heading7">
    <w:name w:val="heading 7"/>
    <w:basedOn w:val="Normal"/>
    <w:next w:val="Normal"/>
    <w:link w:val="Heading7Char"/>
    <w:qFormat/>
    <w:pPr>
      <w:keepNext/>
      <w:outlineLvl w:val="6"/>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Pr>
      <w:b/>
      <w:bCs/>
    </w:rPr>
  </w:style>
  <w:style w:type="paragraph" w:styleId="BodyTextIndent">
    <w:name w:val="Body Text Indent"/>
    <w:basedOn w:val="Normal"/>
    <w:pPr>
      <w:keepNext/>
      <w:keepLines/>
      <w:pBdr>
        <w:top w:val="triple" w:sz="4" w:space="1" w:color="auto"/>
        <w:left w:val="triple" w:sz="4" w:space="4" w:color="auto"/>
        <w:bottom w:val="triple" w:sz="4" w:space="1" w:color="auto"/>
        <w:right w:val="triple" w:sz="4" w:space="4" w:color="auto"/>
      </w:pBdr>
      <w:shd w:val="clear" w:color="auto" w:fill="339966"/>
      <w:autoSpaceDE w:val="0"/>
      <w:autoSpaceDN w:val="0"/>
      <w:adjustRightInd w:val="0"/>
      <w:spacing w:line="240" w:lineRule="atLeast"/>
      <w:ind w:left="15"/>
      <w:jc w:val="center"/>
    </w:pPr>
    <w:rPr>
      <w:rFonts w:ascii="AvantGarde Md BT" w:hAnsi="AvantGarde Md BT" w:cs="Arial"/>
      <w:b/>
      <w:bCs/>
      <w:color w:val="0000FF"/>
      <w:sz w:val="36"/>
      <w:szCs w:val="36"/>
    </w:rPr>
  </w:style>
  <w:style w:type="character" w:styleId="FollowedHyperlink">
    <w:name w:val="FollowedHyperlink"/>
    <w:rPr>
      <w:color w:val="800080"/>
      <w:u w:val="single"/>
    </w:rPr>
  </w:style>
  <w:style w:type="paragraph" w:styleId="BodyText2">
    <w:name w:val="Body Text 2"/>
    <w:basedOn w:val="Normal"/>
    <w:rPr>
      <w:color w:val="000000"/>
      <w:sz w:val="18"/>
      <w:szCs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Caption">
    <w:name w:val="caption"/>
    <w:basedOn w:val="Normal"/>
    <w:next w:val="Normal"/>
    <w:qFormat/>
    <w:pPr>
      <w:framePr w:w="10076" w:h="14569" w:hRule="exact" w:hSpace="180" w:wrap="around" w:vAnchor="text" w:hAnchor="page" w:x="908" w:y="1"/>
      <w:jc w:val="center"/>
    </w:pPr>
    <w:rPr>
      <w:color w:val="0000FF"/>
      <w:sz w:val="28"/>
    </w:rPr>
  </w:style>
  <w:style w:type="paragraph" w:styleId="BodyTextIndent2">
    <w:name w:val="Body Text Indent 2"/>
    <w:basedOn w:val="Normal"/>
    <w:pPr>
      <w:keepNext/>
      <w:keepLines/>
      <w:framePr w:w="10076" w:h="7705" w:hRule="exact" w:hSpace="180" w:wrap="around" w:vAnchor="text" w:hAnchor="page" w:x="1088" w:y="4861"/>
      <w:autoSpaceDE w:val="0"/>
      <w:autoSpaceDN w:val="0"/>
      <w:adjustRightInd w:val="0"/>
      <w:spacing w:line="240" w:lineRule="atLeast"/>
      <w:ind w:left="15"/>
      <w:jc w:val="both"/>
    </w:pPr>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000000"/>
    </w:rPr>
  </w:style>
  <w:style w:type="paragraph" w:styleId="BodyText3">
    <w:name w:val="Body Text 3"/>
    <w:basedOn w:val="Normal"/>
    <w:pPr>
      <w:framePr w:w="10076" w:h="7513" w:hRule="exact" w:hSpace="180" w:wrap="around" w:vAnchor="text" w:hAnchor="page" w:x="1088" w:y="5401"/>
      <w:autoSpaceDE w:val="0"/>
      <w:autoSpaceDN w:val="0"/>
      <w:adjustRightInd w:val="0"/>
      <w:spacing w:line="240" w:lineRule="atLeast"/>
    </w:pPr>
    <w:rPr>
      <w:color w:val="000000"/>
    </w:rPr>
  </w:style>
  <w:style w:type="paragraph" w:styleId="BodyTextIndent3">
    <w:name w:val="Body Text Indent 3"/>
    <w:basedOn w:val="Normal"/>
    <w:pPr>
      <w:framePr w:w="10076" w:h="7321" w:hRule="exact" w:hSpace="180" w:wrap="around" w:vAnchor="text" w:hAnchor="page" w:x="1088" w:y="5581"/>
      <w:ind w:left="1080"/>
      <w:jc w:val="both"/>
    </w:pPr>
    <w:rPr>
      <w:color w:val="000000"/>
    </w:rPr>
  </w:style>
  <w:style w:type="character" w:styleId="PageNumber">
    <w:name w:val="page number"/>
    <w:basedOn w:val="DefaultParagraphFont"/>
    <w:rsid w:val="001456A4"/>
  </w:style>
  <w:style w:type="paragraph" w:customStyle="1" w:styleId="Cell">
    <w:name w:val="Cell"/>
    <w:basedOn w:val="Normal"/>
    <w:rsid w:val="003F7059"/>
    <w:pPr>
      <w:widowControl w:val="0"/>
      <w:autoSpaceDE w:val="0"/>
      <w:autoSpaceDN w:val="0"/>
      <w:adjustRightInd w:val="0"/>
    </w:pPr>
    <w:rPr>
      <w:rFonts w:ascii="Times" w:hAnsi="Times"/>
      <w:noProof/>
      <w:color w:val="000000"/>
    </w:rPr>
  </w:style>
  <w:style w:type="table" w:styleId="TableGrid">
    <w:name w:val="Table Grid"/>
    <w:basedOn w:val="TableNormal"/>
    <w:rsid w:val="003F70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13">
    <w:name w:val="info13"/>
    <w:rsid w:val="00D76A52"/>
    <w:rPr>
      <w:color w:val="850000"/>
    </w:rPr>
  </w:style>
  <w:style w:type="paragraph" w:styleId="HTMLPreformatted">
    <w:name w:val="HTML Preformatted"/>
    <w:basedOn w:val="Normal"/>
    <w:link w:val="HTMLPreformattedChar"/>
    <w:uiPriority w:val="99"/>
    <w:unhideWhenUsed/>
    <w:rsid w:val="003308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customStyle="1" w:styleId="HTMLPreformattedChar">
    <w:name w:val="HTML Preformatted Char"/>
    <w:link w:val="HTMLPreformatted"/>
    <w:uiPriority w:val="99"/>
    <w:rsid w:val="003308EE"/>
    <w:rPr>
      <w:rFonts w:ascii="Arial" w:hAnsi="Arial" w:cs="Arial"/>
    </w:rPr>
  </w:style>
  <w:style w:type="paragraph" w:styleId="BalloonText">
    <w:name w:val="Balloon Text"/>
    <w:basedOn w:val="Normal"/>
    <w:link w:val="BalloonTextChar"/>
    <w:rsid w:val="005470D8"/>
    <w:rPr>
      <w:rFonts w:ascii="Tahoma" w:hAnsi="Tahoma" w:cs="Tahoma"/>
      <w:sz w:val="16"/>
      <w:szCs w:val="16"/>
    </w:rPr>
  </w:style>
  <w:style w:type="character" w:customStyle="1" w:styleId="BalloonTextChar">
    <w:name w:val="Balloon Text Char"/>
    <w:link w:val="BalloonText"/>
    <w:rsid w:val="005470D8"/>
    <w:rPr>
      <w:rFonts w:ascii="Tahoma" w:hAnsi="Tahoma" w:cs="Tahoma"/>
      <w:sz w:val="16"/>
      <w:szCs w:val="16"/>
    </w:rPr>
  </w:style>
  <w:style w:type="paragraph" w:styleId="ListParagraph">
    <w:name w:val="List Paragraph"/>
    <w:basedOn w:val="Normal"/>
    <w:uiPriority w:val="34"/>
    <w:qFormat/>
    <w:rsid w:val="00E32EEA"/>
    <w:pPr>
      <w:spacing w:after="200" w:line="276" w:lineRule="auto"/>
      <w:ind w:left="720"/>
      <w:contextualSpacing/>
    </w:pPr>
    <w:rPr>
      <w:rFonts w:ascii="Calibri" w:eastAsia="Calibri" w:hAnsi="Calibri"/>
      <w:sz w:val="22"/>
      <w:szCs w:val="22"/>
    </w:rPr>
  </w:style>
  <w:style w:type="paragraph" w:styleId="Title">
    <w:name w:val="Title"/>
    <w:basedOn w:val="Normal"/>
    <w:link w:val="TitleChar"/>
    <w:qFormat/>
    <w:rsid w:val="002A5247"/>
    <w:pPr>
      <w:jc w:val="center"/>
    </w:pPr>
    <w:rPr>
      <w:b/>
      <w:bCs/>
      <w:sz w:val="28"/>
      <w:szCs w:val="20"/>
    </w:rPr>
  </w:style>
  <w:style w:type="character" w:customStyle="1" w:styleId="TitleChar">
    <w:name w:val="Title Char"/>
    <w:link w:val="Title"/>
    <w:rsid w:val="002A5247"/>
    <w:rPr>
      <w:b/>
      <w:bCs/>
      <w:sz w:val="28"/>
    </w:rPr>
  </w:style>
  <w:style w:type="character" w:customStyle="1" w:styleId="Heading7Char">
    <w:name w:val="Heading 7 Char"/>
    <w:link w:val="Heading7"/>
    <w:rsid w:val="00B06AF4"/>
    <w:rPr>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49855">
      <w:bodyDiv w:val="1"/>
      <w:marLeft w:val="0"/>
      <w:marRight w:val="0"/>
      <w:marTop w:val="0"/>
      <w:marBottom w:val="0"/>
      <w:divBdr>
        <w:top w:val="none" w:sz="0" w:space="0" w:color="auto"/>
        <w:left w:val="none" w:sz="0" w:space="0" w:color="auto"/>
        <w:bottom w:val="none" w:sz="0" w:space="0" w:color="auto"/>
        <w:right w:val="none" w:sz="0" w:space="0" w:color="auto"/>
      </w:divBdr>
    </w:div>
    <w:div w:id="158426626">
      <w:bodyDiv w:val="1"/>
      <w:marLeft w:val="0"/>
      <w:marRight w:val="0"/>
      <w:marTop w:val="0"/>
      <w:marBottom w:val="0"/>
      <w:divBdr>
        <w:top w:val="none" w:sz="0" w:space="0" w:color="auto"/>
        <w:left w:val="none" w:sz="0" w:space="0" w:color="auto"/>
        <w:bottom w:val="none" w:sz="0" w:space="0" w:color="auto"/>
        <w:right w:val="none" w:sz="0" w:space="0" w:color="auto"/>
      </w:divBdr>
    </w:div>
    <w:div w:id="312833890">
      <w:bodyDiv w:val="1"/>
      <w:marLeft w:val="0"/>
      <w:marRight w:val="0"/>
      <w:marTop w:val="0"/>
      <w:marBottom w:val="0"/>
      <w:divBdr>
        <w:top w:val="none" w:sz="0" w:space="0" w:color="auto"/>
        <w:left w:val="none" w:sz="0" w:space="0" w:color="auto"/>
        <w:bottom w:val="none" w:sz="0" w:space="0" w:color="auto"/>
        <w:right w:val="none" w:sz="0" w:space="0" w:color="auto"/>
      </w:divBdr>
      <w:divsChild>
        <w:div w:id="1320962524">
          <w:marLeft w:val="0"/>
          <w:marRight w:val="0"/>
          <w:marTop w:val="0"/>
          <w:marBottom w:val="0"/>
          <w:divBdr>
            <w:top w:val="none" w:sz="0" w:space="0" w:color="auto"/>
            <w:left w:val="none" w:sz="0" w:space="0" w:color="auto"/>
            <w:bottom w:val="none" w:sz="0" w:space="0" w:color="auto"/>
            <w:right w:val="none" w:sz="0" w:space="0" w:color="auto"/>
          </w:divBdr>
          <w:divsChild>
            <w:div w:id="661158996">
              <w:marLeft w:val="0"/>
              <w:marRight w:val="0"/>
              <w:marTop w:val="0"/>
              <w:marBottom w:val="0"/>
              <w:divBdr>
                <w:top w:val="none" w:sz="0" w:space="0" w:color="auto"/>
                <w:left w:val="none" w:sz="0" w:space="0" w:color="auto"/>
                <w:bottom w:val="none" w:sz="0" w:space="0" w:color="auto"/>
                <w:right w:val="none" w:sz="0" w:space="0" w:color="auto"/>
              </w:divBdr>
              <w:divsChild>
                <w:div w:id="284317373">
                  <w:marLeft w:val="0"/>
                  <w:marRight w:val="0"/>
                  <w:marTop w:val="150"/>
                  <w:marBottom w:val="150"/>
                  <w:divBdr>
                    <w:top w:val="single" w:sz="6" w:space="9" w:color="BDBEC0"/>
                    <w:left w:val="single" w:sz="6" w:space="9" w:color="BDBEC0"/>
                    <w:bottom w:val="single" w:sz="6" w:space="9" w:color="BDBEC0"/>
                    <w:right w:val="single" w:sz="6" w:space="9" w:color="BDBEC0"/>
                  </w:divBdr>
                  <w:divsChild>
                    <w:div w:id="143813049">
                      <w:marLeft w:val="0"/>
                      <w:marRight w:val="195"/>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771048721">
      <w:bodyDiv w:val="1"/>
      <w:marLeft w:val="0"/>
      <w:marRight w:val="0"/>
      <w:marTop w:val="0"/>
      <w:marBottom w:val="0"/>
      <w:divBdr>
        <w:top w:val="none" w:sz="0" w:space="0" w:color="auto"/>
        <w:left w:val="none" w:sz="0" w:space="0" w:color="auto"/>
        <w:bottom w:val="none" w:sz="0" w:space="0" w:color="auto"/>
        <w:right w:val="none" w:sz="0" w:space="0" w:color="auto"/>
      </w:divBdr>
    </w:div>
    <w:div w:id="2093234798">
      <w:bodyDiv w:val="1"/>
      <w:marLeft w:val="0"/>
      <w:marRight w:val="0"/>
      <w:marTop w:val="0"/>
      <w:marBottom w:val="0"/>
      <w:divBdr>
        <w:top w:val="none" w:sz="0" w:space="0" w:color="auto"/>
        <w:left w:val="none" w:sz="0" w:space="0" w:color="auto"/>
        <w:bottom w:val="none" w:sz="0" w:space="0" w:color="auto"/>
        <w:right w:val="none" w:sz="0" w:space="0" w:color="auto"/>
      </w:divBdr>
      <w:divsChild>
        <w:div w:id="191310190">
          <w:marLeft w:val="0"/>
          <w:marRight w:val="0"/>
          <w:marTop w:val="0"/>
          <w:marBottom w:val="0"/>
          <w:divBdr>
            <w:top w:val="none" w:sz="0" w:space="0" w:color="auto"/>
            <w:left w:val="none" w:sz="0" w:space="0" w:color="auto"/>
            <w:bottom w:val="none" w:sz="0" w:space="0" w:color="auto"/>
            <w:right w:val="none" w:sz="0" w:space="0" w:color="auto"/>
          </w:divBdr>
          <w:divsChild>
            <w:div w:id="680939386">
              <w:marLeft w:val="0"/>
              <w:marRight w:val="0"/>
              <w:marTop w:val="0"/>
              <w:marBottom w:val="0"/>
              <w:divBdr>
                <w:top w:val="none" w:sz="0" w:space="0" w:color="auto"/>
                <w:left w:val="none" w:sz="0" w:space="0" w:color="auto"/>
                <w:bottom w:val="none" w:sz="0" w:space="0" w:color="auto"/>
                <w:right w:val="none" w:sz="0" w:space="0" w:color="auto"/>
              </w:divBdr>
              <w:divsChild>
                <w:div w:id="711852947">
                  <w:marLeft w:val="150"/>
                  <w:marRight w:val="150"/>
                  <w:marTop w:val="0"/>
                  <w:marBottom w:val="0"/>
                  <w:divBdr>
                    <w:top w:val="none" w:sz="0" w:space="0" w:color="auto"/>
                    <w:left w:val="none" w:sz="0" w:space="0" w:color="auto"/>
                    <w:bottom w:val="none" w:sz="0" w:space="0" w:color="auto"/>
                    <w:right w:val="none" w:sz="0" w:space="0" w:color="auto"/>
                  </w:divBdr>
                  <w:divsChild>
                    <w:div w:id="685984257">
                      <w:marLeft w:val="0"/>
                      <w:marRight w:val="0"/>
                      <w:marTop w:val="0"/>
                      <w:marBottom w:val="0"/>
                      <w:divBdr>
                        <w:top w:val="none" w:sz="0" w:space="0" w:color="auto"/>
                        <w:left w:val="none" w:sz="0" w:space="0" w:color="auto"/>
                        <w:bottom w:val="none" w:sz="0" w:space="0" w:color="auto"/>
                        <w:right w:val="none" w:sz="0" w:space="0" w:color="auto"/>
                      </w:divBdr>
                      <w:divsChild>
                        <w:div w:id="2060593943">
                          <w:marLeft w:val="0"/>
                          <w:marRight w:val="0"/>
                          <w:marTop w:val="0"/>
                          <w:marBottom w:val="0"/>
                          <w:divBdr>
                            <w:top w:val="none" w:sz="0" w:space="0" w:color="auto"/>
                            <w:left w:val="none" w:sz="0" w:space="0" w:color="auto"/>
                            <w:bottom w:val="none" w:sz="0" w:space="0" w:color="auto"/>
                            <w:right w:val="none" w:sz="0" w:space="0" w:color="auto"/>
                          </w:divBdr>
                          <w:divsChild>
                            <w:div w:id="68356022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8.jpeg"/><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regilbert@fs.fed.us" TargetMode="External"/><Relationship Id="rId7" Type="http://schemas.openxmlformats.org/officeDocument/2006/relationships/footnotes" Target="footnotes.xml"/><Relationship Id="rId12" Type="http://schemas.openxmlformats.org/officeDocument/2006/relationships/hyperlink" Target="file://C:\Users\jbain\AppData\Local\Microsoft\AppData\Local\Microsoft\Windows\Temporary%20Internet%20Files\Content.Outlook\AppData\Local\Microsoft\AppData\Local\Microsoft\Windows\Temporary%20Internet%20Files\Content.Outlook\AppData\Local\Microsoft\Local%20Settings\Temporary%20Internet%20Files\Content.Outlook\Local%20Settings\Local%20Settings\Temp\Local%20Settings\Local%20Settings\Temporary%20Internet%20Files\Local%20Settings\Temporary%20Internet%20Files\Content.Outlook\Local%20Settings\pkarasch\Local%20Settings\Temporary%20Internet%20Files\Content.Outlook\8IYH19V4\www.usajobs.opm.gov" TargetMode="External"/><Relationship Id="rId17" Type="http://schemas.openxmlformats.org/officeDocument/2006/relationships/image" Target="media/image7.jpe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9.gi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gilbert@fs.fed.us"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revenue.ne.gov"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www.fs.fed.us/r2/nebraska" TargetMode="External"/><Relationship Id="rId4" Type="http://schemas.microsoft.com/office/2007/relationships/stylesWithEffects" Target="stylesWithEffects.xml"/><Relationship Id="rId9" Type="http://schemas.openxmlformats.org/officeDocument/2006/relationships/image" Target="media/image2.gif"/><Relationship Id="rId14" Type="http://schemas.openxmlformats.org/officeDocument/2006/relationships/image" Target="media/image5.jpeg"/><Relationship Id="rId22" Type="http://schemas.openxmlformats.org/officeDocument/2006/relationships/header" Target="header1.xml"/><Relationship Id="rId27"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AC193-F069-4F1A-8040-85F37C424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6</Pages>
  <Words>1440</Words>
  <Characters>9565</Characters>
  <Application>Microsoft Office Word</Application>
  <DocSecurity>0</DocSecurity>
  <Lines>79</Lines>
  <Paragraphs>21</Paragraphs>
  <ScaleCrop>false</ScaleCrop>
  <HeadingPairs>
    <vt:vector size="2" baseType="variant">
      <vt:variant>
        <vt:lpstr>Title</vt:lpstr>
      </vt:variant>
      <vt:variant>
        <vt:i4>1</vt:i4>
      </vt:variant>
    </vt:vector>
  </HeadingPairs>
  <TitlesOfParts>
    <vt:vector size="1" baseType="lpstr">
      <vt:lpstr>Arapaho and Roosevelt National Forests</vt:lpstr>
    </vt:vector>
  </TitlesOfParts>
  <Company>USDA Forest Service</Company>
  <LinksUpToDate>false</LinksUpToDate>
  <CharactersWithSpaces>10984</CharactersWithSpaces>
  <SharedDoc>false</SharedDoc>
  <HLinks>
    <vt:vector size="30" baseType="variant">
      <vt:variant>
        <vt:i4>4194419</vt:i4>
      </vt:variant>
      <vt:variant>
        <vt:i4>12</vt:i4>
      </vt:variant>
      <vt:variant>
        <vt:i4>0</vt:i4>
      </vt:variant>
      <vt:variant>
        <vt:i4>5</vt:i4>
      </vt:variant>
      <vt:variant>
        <vt:lpwstr>../../AppData/Local/Microsoft/AppData/Local/Microsoft/Windows/Temporary Internet Files/Content.Outlook/AppData/Local/Microsoft/Windows/Temporary Internet Files/Content.Outlook/REZQN88C/tabutler@fs.fed.us</vt:lpwstr>
      </vt:variant>
      <vt:variant>
        <vt:lpwstr/>
      </vt:variant>
      <vt:variant>
        <vt:i4>2359423</vt:i4>
      </vt:variant>
      <vt:variant>
        <vt:i4>9</vt:i4>
      </vt:variant>
      <vt:variant>
        <vt:i4>0</vt:i4>
      </vt:variant>
      <vt:variant>
        <vt:i4>5</vt:i4>
      </vt:variant>
      <vt:variant>
        <vt:lpwstr>http://www.revenue.ne.gov/</vt:lpwstr>
      </vt:variant>
      <vt:variant>
        <vt:lpwstr/>
      </vt:variant>
      <vt:variant>
        <vt:i4>196687</vt:i4>
      </vt:variant>
      <vt:variant>
        <vt:i4>6</vt:i4>
      </vt:variant>
      <vt:variant>
        <vt:i4>0</vt:i4>
      </vt:variant>
      <vt:variant>
        <vt:i4>5</vt:i4>
      </vt:variant>
      <vt:variant>
        <vt:lpwstr>http://www.fs.fed.us/r2/nebraska</vt:lpwstr>
      </vt:variant>
      <vt:variant>
        <vt:lpwstr/>
      </vt:variant>
      <vt:variant>
        <vt:i4>2621495</vt:i4>
      </vt:variant>
      <vt:variant>
        <vt:i4>3</vt:i4>
      </vt:variant>
      <vt:variant>
        <vt:i4>0</vt:i4>
      </vt:variant>
      <vt:variant>
        <vt:i4>5</vt:i4>
      </vt:variant>
      <vt:variant>
        <vt:lpwstr>../../AppData/Local/Microsoft/AppData/Local/Microsoft/Windows/Temporary Internet Files/Content.Outlook/AppData/Local/Microsoft/AppData/Local/Microsoft/Windows/Temporary Internet Files/Content.Outlook/AppData/Local/Microsoft/Local Settings/Temporary Internet Files/Content.Outlook/Local Settings/Local Settings/Temp/Local Settings/Local Settings/Temporary Internet Files/Local Settings/Temporary Internet Files/Content.Outlook/Local Settings/pkarasch/Local Settings/Temporary Internet Files/Content.Outlook/8IYH19V4/www.usajobs.opm.gov</vt:lpwstr>
      </vt:variant>
      <vt:variant>
        <vt:lpwstr/>
      </vt:variant>
      <vt:variant>
        <vt:i4>2162755</vt:i4>
      </vt:variant>
      <vt:variant>
        <vt:i4>0</vt:i4>
      </vt:variant>
      <vt:variant>
        <vt:i4>0</vt:i4>
      </vt:variant>
      <vt:variant>
        <vt:i4>5</vt:i4>
      </vt:variant>
      <vt:variant>
        <vt:lpwstr>mailto:tabutler@fs.fed.us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Arapaho and Roosevelt National Forests</dc:title>
  <dc:creator>USDA Forest Service</dc:creator>
  <cp:lastModifiedBy>Olivia Kwong</cp:lastModifiedBy>
  <cp:revision>13</cp:revision>
  <cp:lastPrinted>2015-06-30T14:27:00Z</cp:lastPrinted>
  <dcterms:created xsi:type="dcterms:W3CDTF">2015-06-29T20:26:00Z</dcterms:created>
  <dcterms:modified xsi:type="dcterms:W3CDTF">2015-06-30T14:28:00Z</dcterms:modified>
</cp:coreProperties>
</file>